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FFA" w:rsidRPr="00B03FFA" w:rsidRDefault="00B03FFA" w:rsidP="00B03FFA">
      <w:pPr>
        <w:jc w:val="center"/>
        <w:rPr>
          <w:b/>
          <w:bCs/>
          <w:sz w:val="30"/>
          <w:szCs w:val="30"/>
        </w:rPr>
      </w:pPr>
      <w:r w:rsidRPr="00B03FFA">
        <w:rPr>
          <w:b/>
          <w:bCs/>
          <w:sz w:val="30"/>
          <w:szCs w:val="30"/>
        </w:rPr>
        <w:t>CHAPTER ONE</w:t>
      </w:r>
    </w:p>
    <w:p w:rsidR="00BD0C7A" w:rsidRDefault="00BD0C7A" w:rsidP="004567D6">
      <w:pPr>
        <w:rPr>
          <w:b/>
          <w:bCs/>
          <w:sz w:val="30"/>
          <w:szCs w:val="30"/>
        </w:rPr>
      </w:pPr>
      <w:r>
        <w:rPr>
          <w:b/>
          <w:bCs/>
          <w:sz w:val="30"/>
          <w:szCs w:val="30"/>
        </w:rPr>
        <w:t>1.0 BACKGROUND OF THE STUDY</w:t>
      </w:r>
    </w:p>
    <w:p w:rsidR="00BD0C7A" w:rsidRDefault="00BD0C7A" w:rsidP="00BD0C7A">
      <w:pPr>
        <w:rPr>
          <w:sz w:val="30"/>
          <w:szCs w:val="30"/>
        </w:rPr>
      </w:pPr>
      <w:r>
        <w:rPr>
          <w:sz w:val="30"/>
          <w:szCs w:val="30"/>
        </w:rPr>
        <w:t>Sanitary items</w:t>
      </w:r>
      <w:r w:rsidRPr="004567D6">
        <w:rPr>
          <w:sz w:val="30"/>
          <w:szCs w:val="30"/>
        </w:rPr>
        <w:t xml:space="preserve"> and sanitation related diseases are a huge burden in developing countries; causing many people to fall ill leading to death (UNICEF, 2008). A large fraction of the world's illness and death is attributable to communicable diseases. A high percentage of all deaths in Africa including Nigeria are caused by infectious diseases. This trend is especially notable in developing countries like Nigeria and of course </w:t>
      </w:r>
      <w:proofErr w:type="spellStart"/>
      <w:r>
        <w:rPr>
          <w:sz w:val="30"/>
          <w:szCs w:val="30"/>
        </w:rPr>
        <w:t>Maza</w:t>
      </w:r>
      <w:proofErr w:type="spellEnd"/>
      <w:r>
        <w:rPr>
          <w:sz w:val="30"/>
          <w:szCs w:val="30"/>
        </w:rPr>
        <w:t xml:space="preserve">, </w:t>
      </w:r>
      <w:proofErr w:type="spellStart"/>
      <w:r>
        <w:rPr>
          <w:sz w:val="30"/>
          <w:szCs w:val="30"/>
        </w:rPr>
        <w:t>Jajami</w:t>
      </w:r>
      <w:proofErr w:type="spellEnd"/>
      <w:r>
        <w:rPr>
          <w:sz w:val="30"/>
          <w:szCs w:val="30"/>
        </w:rPr>
        <w:t xml:space="preserve"> and </w:t>
      </w:r>
      <w:proofErr w:type="spellStart"/>
      <w:r>
        <w:rPr>
          <w:sz w:val="30"/>
          <w:szCs w:val="30"/>
        </w:rPr>
        <w:t>Garina</w:t>
      </w:r>
      <w:proofErr w:type="spellEnd"/>
      <w:r>
        <w:rPr>
          <w:sz w:val="30"/>
          <w:szCs w:val="30"/>
        </w:rPr>
        <w:t xml:space="preserve"> </w:t>
      </w:r>
      <w:proofErr w:type="spellStart"/>
      <w:r>
        <w:rPr>
          <w:sz w:val="30"/>
          <w:szCs w:val="30"/>
        </w:rPr>
        <w:t>Maja</w:t>
      </w:r>
      <w:proofErr w:type="spellEnd"/>
      <w:r>
        <w:rPr>
          <w:sz w:val="30"/>
          <w:szCs w:val="30"/>
        </w:rPr>
        <w:t xml:space="preserve"> Funakaye LGA, Gombe State</w:t>
      </w:r>
      <w:r w:rsidRPr="004567D6">
        <w:rPr>
          <w:sz w:val="30"/>
          <w:szCs w:val="30"/>
        </w:rPr>
        <w:t xml:space="preserve">, here acute respiratory and intestinal infections are the primary causes of morbidity and mortality among residents. Some examples of people's action or behaviours that can cause diseases are: not washing hands before eating, defecating anywhere on the open field, not washing hands after defecating, not washing clothes regularly and when necessary, not bushing the mouth properly with the right materials. Inadequate sanitary conditions and poor </w:t>
      </w:r>
      <w:r>
        <w:rPr>
          <w:sz w:val="30"/>
          <w:szCs w:val="30"/>
        </w:rPr>
        <w:t>sanitary items</w:t>
      </w:r>
      <w:r w:rsidRPr="004567D6">
        <w:rPr>
          <w:sz w:val="30"/>
          <w:szCs w:val="30"/>
        </w:rPr>
        <w:t xml:space="preserve"> practices play major roles in the increased burden of communicable disease within these developing countries. The morbidities arising due to poor personal </w:t>
      </w:r>
      <w:r>
        <w:rPr>
          <w:sz w:val="30"/>
          <w:szCs w:val="30"/>
        </w:rPr>
        <w:t>sanitary items</w:t>
      </w:r>
      <w:r w:rsidRPr="004567D6">
        <w:rPr>
          <w:sz w:val="30"/>
          <w:szCs w:val="30"/>
        </w:rPr>
        <w:t xml:space="preserve"> practices are more evident in the rural areas because of high population density, spread of respiratory infection, inadequate water supply, lack of sanitary facility, </w:t>
      </w:r>
      <w:proofErr w:type="spellStart"/>
      <w:r w:rsidRPr="004567D6">
        <w:rPr>
          <w:sz w:val="30"/>
          <w:szCs w:val="30"/>
        </w:rPr>
        <w:t>diarrhea</w:t>
      </w:r>
      <w:proofErr w:type="spellEnd"/>
      <w:r w:rsidRPr="004567D6">
        <w:rPr>
          <w:sz w:val="30"/>
          <w:szCs w:val="30"/>
        </w:rPr>
        <w:t xml:space="preserve"> and warm infestation, inadequate nutrition leading to </w:t>
      </w:r>
      <w:proofErr w:type="spellStart"/>
      <w:r w:rsidRPr="004567D6">
        <w:rPr>
          <w:sz w:val="30"/>
          <w:szCs w:val="30"/>
        </w:rPr>
        <w:t>anemia</w:t>
      </w:r>
      <w:proofErr w:type="spellEnd"/>
      <w:r w:rsidRPr="004567D6">
        <w:rPr>
          <w:sz w:val="30"/>
          <w:szCs w:val="30"/>
        </w:rPr>
        <w:t xml:space="preserve">, malnutrition and vitamin deficiency. Awareness must be provided to increase the level of knowledge. Enlightenment campaigns arc acknowledged as important places for developing health promotion and influencing health-related behaviours including </w:t>
      </w:r>
      <w:r>
        <w:rPr>
          <w:sz w:val="30"/>
          <w:szCs w:val="30"/>
        </w:rPr>
        <w:t>sanitary items</w:t>
      </w:r>
      <w:r w:rsidRPr="004567D6">
        <w:rPr>
          <w:sz w:val="30"/>
          <w:szCs w:val="30"/>
        </w:rPr>
        <w:t xml:space="preserve">-related behaviours. Once habits are established in adolescent, they tend to be </w:t>
      </w:r>
      <w:proofErr w:type="spellStart"/>
      <w:r w:rsidRPr="004567D6">
        <w:rPr>
          <w:sz w:val="30"/>
          <w:szCs w:val="30"/>
        </w:rPr>
        <w:t>longlasting</w:t>
      </w:r>
      <w:proofErr w:type="spellEnd"/>
      <w:r w:rsidRPr="004567D6">
        <w:rPr>
          <w:sz w:val="30"/>
          <w:szCs w:val="30"/>
        </w:rPr>
        <w:t xml:space="preserve"> and difficult to alter </w:t>
      </w:r>
      <w:r w:rsidRPr="004567D6">
        <w:rPr>
          <w:sz w:val="30"/>
          <w:szCs w:val="30"/>
        </w:rPr>
        <w:lastRenderedPageBreak/>
        <w:t xml:space="preserve">in adulthood. Attention to personal </w:t>
      </w:r>
      <w:r>
        <w:rPr>
          <w:sz w:val="30"/>
          <w:szCs w:val="30"/>
        </w:rPr>
        <w:t>sanitary items</w:t>
      </w:r>
      <w:r w:rsidRPr="004567D6">
        <w:rPr>
          <w:sz w:val="30"/>
          <w:szCs w:val="30"/>
        </w:rPr>
        <w:t xml:space="preserve"> will help a person look their best, feel their best and can help in avoiding diseases. </w:t>
      </w:r>
    </w:p>
    <w:p w:rsidR="00BD0C7A" w:rsidRDefault="00BD0C7A" w:rsidP="00BD0C7A">
      <w:pPr>
        <w:rPr>
          <w:sz w:val="30"/>
          <w:szCs w:val="30"/>
        </w:rPr>
      </w:pPr>
      <w:proofErr w:type="gramStart"/>
      <w:r w:rsidRPr="004567D6">
        <w:rPr>
          <w:sz w:val="30"/>
          <w:szCs w:val="30"/>
        </w:rPr>
        <w:t xml:space="preserve">Motivation for personal </w:t>
      </w:r>
      <w:r>
        <w:rPr>
          <w:sz w:val="30"/>
          <w:szCs w:val="30"/>
        </w:rPr>
        <w:t>sanitary items</w:t>
      </w:r>
      <w:r w:rsidRPr="004567D6">
        <w:rPr>
          <w:sz w:val="30"/>
          <w:szCs w:val="30"/>
        </w:rPr>
        <w:t xml:space="preserve"> practice include</w:t>
      </w:r>
      <w:proofErr w:type="gramEnd"/>
      <w:r w:rsidRPr="004567D6">
        <w:rPr>
          <w:sz w:val="30"/>
          <w:szCs w:val="30"/>
        </w:rPr>
        <w:t xml:space="preserve"> reduction of personal illness, healing from personal illness, optimal health and sense of well-being, social acceptance and prevention of spread of diseases to others. An individual’s personality can be impaired by his failure to give proper care and attention to his body generally (Johnson, 2015). Globally cases of cholera had b</w:t>
      </w:r>
      <w:r w:rsidR="00045782">
        <w:rPr>
          <w:sz w:val="30"/>
          <w:szCs w:val="30"/>
        </w:rPr>
        <w:t>een estimated at 3 million year</w:t>
      </w:r>
      <w:r w:rsidR="00B82CAE">
        <w:rPr>
          <w:sz w:val="30"/>
          <w:szCs w:val="30"/>
        </w:rPr>
        <w:t>l</w:t>
      </w:r>
      <w:r w:rsidRPr="004567D6">
        <w:rPr>
          <w:sz w:val="30"/>
          <w:szCs w:val="30"/>
        </w:rPr>
        <w:t xml:space="preserve">y (WHO, 2014) and 500 million people are at risk of suffering from blindness from </w:t>
      </w:r>
      <w:proofErr w:type="spellStart"/>
      <w:r w:rsidRPr="004567D6">
        <w:rPr>
          <w:sz w:val="30"/>
          <w:szCs w:val="30"/>
        </w:rPr>
        <w:t>trachomas</w:t>
      </w:r>
      <w:proofErr w:type="spellEnd"/>
      <w:r w:rsidRPr="004567D6">
        <w:rPr>
          <w:sz w:val="30"/>
          <w:szCs w:val="30"/>
        </w:rPr>
        <w:t xml:space="preserve"> globally (Centre for disease control, (CDC)</w:t>
      </w:r>
      <w:proofErr w:type="gramStart"/>
      <w:r w:rsidRPr="004567D6">
        <w:rPr>
          <w:sz w:val="30"/>
          <w:szCs w:val="30"/>
        </w:rPr>
        <w:t>,2017</w:t>
      </w:r>
      <w:proofErr w:type="gramEnd"/>
      <w:r w:rsidRPr="004567D6">
        <w:rPr>
          <w:sz w:val="30"/>
          <w:szCs w:val="30"/>
        </w:rPr>
        <w:t xml:space="preserve">). The estimated prevalence of </w:t>
      </w:r>
      <w:proofErr w:type="spellStart"/>
      <w:r w:rsidRPr="004567D6">
        <w:rPr>
          <w:sz w:val="30"/>
          <w:szCs w:val="30"/>
        </w:rPr>
        <w:t>ascariasis</w:t>
      </w:r>
      <w:proofErr w:type="spellEnd"/>
      <w:r w:rsidRPr="004567D6">
        <w:rPr>
          <w:sz w:val="30"/>
          <w:szCs w:val="30"/>
        </w:rPr>
        <w:t xml:space="preserve"> was 25% globally (</w:t>
      </w:r>
      <w:proofErr w:type="spellStart"/>
      <w:r w:rsidRPr="004567D6">
        <w:rPr>
          <w:sz w:val="30"/>
          <w:szCs w:val="30"/>
        </w:rPr>
        <w:t>Haburchark</w:t>
      </w:r>
      <w:proofErr w:type="spellEnd"/>
      <w:r w:rsidRPr="004567D6">
        <w:rPr>
          <w:sz w:val="30"/>
          <w:szCs w:val="30"/>
        </w:rPr>
        <w:t xml:space="preserve">, 2014). </w:t>
      </w:r>
      <w:proofErr w:type="gramStart"/>
      <w:r w:rsidRPr="004567D6">
        <w:rPr>
          <w:sz w:val="30"/>
          <w:szCs w:val="30"/>
        </w:rPr>
        <w:t xml:space="preserve">Personal </w:t>
      </w:r>
      <w:r>
        <w:rPr>
          <w:sz w:val="30"/>
          <w:szCs w:val="30"/>
        </w:rPr>
        <w:t>sanitary items</w:t>
      </w:r>
      <w:r w:rsidRPr="004567D6">
        <w:rPr>
          <w:sz w:val="30"/>
          <w:szCs w:val="30"/>
        </w:rPr>
        <w:t xml:space="preserve"> is</w:t>
      </w:r>
      <w:proofErr w:type="gramEnd"/>
      <w:r w:rsidRPr="004567D6">
        <w:rPr>
          <w:sz w:val="30"/>
          <w:szCs w:val="30"/>
        </w:rPr>
        <w:t xml:space="preserve"> among the risk factors for contacting the infections among others. </w:t>
      </w:r>
      <w:proofErr w:type="gramStart"/>
      <w:r w:rsidRPr="004567D6">
        <w:rPr>
          <w:sz w:val="30"/>
          <w:szCs w:val="30"/>
        </w:rPr>
        <w:t xml:space="preserve">Good personal </w:t>
      </w:r>
      <w:r>
        <w:rPr>
          <w:sz w:val="30"/>
          <w:szCs w:val="30"/>
        </w:rPr>
        <w:t>sanitary items</w:t>
      </w:r>
      <w:r w:rsidRPr="004567D6">
        <w:rPr>
          <w:sz w:val="30"/>
          <w:szCs w:val="30"/>
        </w:rPr>
        <w:t xml:space="preserve"> in relation to preventing epidemics or even pandemic outbreaks is</w:t>
      </w:r>
      <w:proofErr w:type="gramEnd"/>
      <w:r w:rsidRPr="004567D6">
        <w:rPr>
          <w:sz w:val="30"/>
          <w:szCs w:val="30"/>
        </w:rPr>
        <w:t xml:space="preserve"> very significant (Lucas &amp; Gilles, 2012). In Nigeria, five common health problems of residents are fever/typhoid (56%), headache (43%), stomach ache (29%), cough/catarrh (38%) and malaria (40%) </w:t>
      </w:r>
      <w:proofErr w:type="gramStart"/>
      <w:r w:rsidRPr="004567D6">
        <w:rPr>
          <w:sz w:val="30"/>
          <w:szCs w:val="30"/>
        </w:rPr>
        <w:t>(Federal Ministry of Education, (FMOE) 2016).</w:t>
      </w:r>
      <w:proofErr w:type="gramEnd"/>
      <w:r w:rsidRPr="004567D6">
        <w:rPr>
          <w:sz w:val="30"/>
          <w:szCs w:val="30"/>
        </w:rPr>
        <w:t xml:space="preserve"> 30% of adolescents have low body Mass Index (BMI)</w:t>
      </w:r>
      <w:proofErr w:type="gramStart"/>
      <w:r w:rsidRPr="004567D6">
        <w:rPr>
          <w:sz w:val="30"/>
          <w:szCs w:val="30"/>
        </w:rPr>
        <w:t>,0.2</w:t>
      </w:r>
      <w:proofErr w:type="gramEnd"/>
      <w:r w:rsidRPr="004567D6">
        <w:rPr>
          <w:sz w:val="30"/>
          <w:szCs w:val="30"/>
        </w:rPr>
        <w:t xml:space="preserve">% have lice on their heads, 3% have skin rashes, about 20% do not have normal visual acuity, lip sores were observed in 0.8% and 0.5% of the residents respectively, dental plaque was observed in more than 10% of adolescent,0.4% have sores on their tongue, about 19% do not have normal hearing (FMOE), 2016). Knowledge and practice of personal </w:t>
      </w:r>
      <w:r>
        <w:rPr>
          <w:sz w:val="30"/>
          <w:szCs w:val="30"/>
        </w:rPr>
        <w:t>sanitary items</w:t>
      </w:r>
      <w:r w:rsidRPr="004567D6">
        <w:rPr>
          <w:sz w:val="30"/>
          <w:szCs w:val="30"/>
        </w:rPr>
        <w:t xml:space="preserve"> by residents have been found to increase significantly after creation of awareness</w:t>
      </w:r>
      <w:r w:rsidR="00F647DD">
        <w:rPr>
          <w:sz w:val="30"/>
          <w:szCs w:val="30"/>
        </w:rPr>
        <w:t xml:space="preserve"> through enlightenment campaign</w:t>
      </w:r>
      <w:r w:rsidRPr="004567D6">
        <w:rPr>
          <w:sz w:val="30"/>
          <w:szCs w:val="30"/>
        </w:rPr>
        <w:t xml:space="preserve">. In Nigeria, dental decay constitutes one of the major oral health problems with its prevalence being particularly high among young children and adolescents and the </w:t>
      </w:r>
      <w:r w:rsidRPr="004567D6">
        <w:rPr>
          <w:sz w:val="30"/>
          <w:szCs w:val="30"/>
        </w:rPr>
        <w:lastRenderedPageBreak/>
        <w:t xml:space="preserve">occurrence closely related to oral </w:t>
      </w:r>
      <w:r>
        <w:rPr>
          <w:sz w:val="30"/>
          <w:szCs w:val="30"/>
        </w:rPr>
        <w:t>sanitary items</w:t>
      </w:r>
      <w:r w:rsidRPr="004567D6">
        <w:rPr>
          <w:sz w:val="30"/>
          <w:szCs w:val="30"/>
        </w:rPr>
        <w:t xml:space="preserve"> and socio economic class (</w:t>
      </w:r>
      <w:proofErr w:type="spellStart"/>
      <w:r w:rsidRPr="004567D6">
        <w:rPr>
          <w:sz w:val="30"/>
          <w:szCs w:val="30"/>
        </w:rPr>
        <w:t>Akpata</w:t>
      </w:r>
      <w:proofErr w:type="spellEnd"/>
      <w:r w:rsidRPr="004567D6">
        <w:rPr>
          <w:sz w:val="30"/>
          <w:szCs w:val="30"/>
        </w:rPr>
        <w:t xml:space="preserve">, 2014). Good grooming implies decent clothing, well-kept hair, clean teeth, fresh breadth, clean skin, and well-manicured nails. All these minute details about a person's body add up to his level of physical health and sense of well-being. There exist several studies about the knowledge and practices of personal </w:t>
      </w:r>
      <w:r>
        <w:rPr>
          <w:sz w:val="30"/>
          <w:szCs w:val="30"/>
        </w:rPr>
        <w:t>sanitary items</w:t>
      </w:r>
      <w:r w:rsidRPr="004567D6">
        <w:rPr>
          <w:sz w:val="30"/>
          <w:szCs w:val="30"/>
        </w:rPr>
        <w:t xml:space="preserve"> done on different groups, example secondary school students and adolescents (Tan. </w:t>
      </w:r>
      <w:proofErr w:type="gramStart"/>
      <w:r w:rsidRPr="004567D6">
        <w:rPr>
          <w:sz w:val="30"/>
          <w:szCs w:val="30"/>
        </w:rPr>
        <w:t xml:space="preserve">Cheng, Soon, </w:t>
      </w:r>
      <w:proofErr w:type="spellStart"/>
      <w:r w:rsidRPr="004567D6">
        <w:rPr>
          <w:sz w:val="30"/>
          <w:szCs w:val="30"/>
        </w:rPr>
        <w:t>Ghazali</w:t>
      </w:r>
      <w:proofErr w:type="spellEnd"/>
      <w:r w:rsidRPr="004567D6">
        <w:rPr>
          <w:sz w:val="30"/>
          <w:szCs w:val="30"/>
        </w:rPr>
        <w:t xml:space="preserve"> &amp; </w:t>
      </w:r>
      <w:proofErr w:type="spellStart"/>
      <w:r w:rsidRPr="004567D6">
        <w:rPr>
          <w:sz w:val="30"/>
          <w:szCs w:val="30"/>
        </w:rPr>
        <w:t>Mahyudin</w:t>
      </w:r>
      <w:proofErr w:type="spellEnd"/>
      <w:r w:rsidRPr="004567D6">
        <w:rPr>
          <w:sz w:val="30"/>
          <w:szCs w:val="30"/>
        </w:rPr>
        <w:t>, 2013).</w:t>
      </w:r>
      <w:proofErr w:type="gramEnd"/>
      <w:r w:rsidRPr="004567D6">
        <w:rPr>
          <w:sz w:val="30"/>
          <w:szCs w:val="30"/>
        </w:rPr>
        <w:t xml:space="preserve"> These studies have shown that poor personal </w:t>
      </w:r>
      <w:r>
        <w:rPr>
          <w:sz w:val="30"/>
          <w:szCs w:val="30"/>
        </w:rPr>
        <w:t>sanitary items</w:t>
      </w:r>
      <w:r w:rsidRPr="004567D6">
        <w:rPr>
          <w:sz w:val="30"/>
          <w:szCs w:val="30"/>
        </w:rPr>
        <w:t xml:space="preserve"> contribute to cross transmission of microorganisms, gum infections, increased rate of infectious illnesses, incidence of food borne outbreaks and reproductive tract infections. These have been attributed to inadequate knowledge of personal </w:t>
      </w:r>
      <w:r>
        <w:rPr>
          <w:sz w:val="30"/>
          <w:szCs w:val="30"/>
        </w:rPr>
        <w:t>sanitary items</w:t>
      </w:r>
      <w:r w:rsidRPr="004567D6">
        <w:rPr>
          <w:sz w:val="30"/>
          <w:szCs w:val="30"/>
        </w:rPr>
        <w:t xml:space="preserve"> and its practices. Personal </w:t>
      </w:r>
      <w:r>
        <w:rPr>
          <w:sz w:val="30"/>
          <w:szCs w:val="30"/>
        </w:rPr>
        <w:t>sanitary items</w:t>
      </w:r>
      <w:r w:rsidRPr="004567D6">
        <w:rPr>
          <w:sz w:val="30"/>
          <w:szCs w:val="30"/>
        </w:rPr>
        <w:t xml:space="preserve"> deficiency diseases have been found to continue to be a serious public health problem in developing countries like Nigeria and people often affected are school children and adolescents. Moreover, to the best of my knowledge, limited studies focused on young students have been found in the literature and there is no formal study conducted concerning personal </w:t>
      </w:r>
      <w:r>
        <w:rPr>
          <w:sz w:val="30"/>
          <w:szCs w:val="30"/>
        </w:rPr>
        <w:t>sanitary items</w:t>
      </w:r>
      <w:r w:rsidRPr="004567D6">
        <w:rPr>
          <w:sz w:val="30"/>
          <w:szCs w:val="30"/>
        </w:rPr>
        <w:t xml:space="preserve"> knowledge and practice by urban and rural residents of </w:t>
      </w:r>
      <w:proofErr w:type="spellStart"/>
      <w:r>
        <w:rPr>
          <w:sz w:val="30"/>
          <w:szCs w:val="30"/>
        </w:rPr>
        <w:t>Maza</w:t>
      </w:r>
      <w:proofErr w:type="spellEnd"/>
      <w:r>
        <w:rPr>
          <w:sz w:val="30"/>
          <w:szCs w:val="30"/>
        </w:rPr>
        <w:t xml:space="preserve">, </w:t>
      </w:r>
      <w:proofErr w:type="spellStart"/>
      <w:r>
        <w:rPr>
          <w:sz w:val="30"/>
          <w:szCs w:val="30"/>
        </w:rPr>
        <w:t>Jajami</w:t>
      </w:r>
      <w:proofErr w:type="spellEnd"/>
      <w:r>
        <w:rPr>
          <w:sz w:val="30"/>
          <w:szCs w:val="30"/>
        </w:rPr>
        <w:t xml:space="preserve"> and </w:t>
      </w:r>
      <w:proofErr w:type="spellStart"/>
      <w:r>
        <w:rPr>
          <w:sz w:val="30"/>
          <w:szCs w:val="30"/>
        </w:rPr>
        <w:t>Garina</w:t>
      </w:r>
      <w:proofErr w:type="spellEnd"/>
      <w:r>
        <w:rPr>
          <w:sz w:val="30"/>
          <w:szCs w:val="30"/>
        </w:rPr>
        <w:t xml:space="preserve"> </w:t>
      </w:r>
      <w:proofErr w:type="spellStart"/>
      <w:r>
        <w:rPr>
          <w:sz w:val="30"/>
          <w:szCs w:val="30"/>
        </w:rPr>
        <w:t>Maja</w:t>
      </w:r>
      <w:proofErr w:type="spellEnd"/>
      <w:r>
        <w:rPr>
          <w:sz w:val="30"/>
          <w:szCs w:val="30"/>
        </w:rPr>
        <w:t xml:space="preserve"> Funakaye LGA, Gombe State</w:t>
      </w:r>
      <w:r w:rsidRPr="004567D6">
        <w:rPr>
          <w:sz w:val="30"/>
          <w:szCs w:val="30"/>
        </w:rPr>
        <w:t xml:space="preserve">, Nigeria. Therefore, however, this study assessed the knowledge and practice of personal </w:t>
      </w:r>
      <w:r>
        <w:rPr>
          <w:sz w:val="30"/>
          <w:szCs w:val="30"/>
        </w:rPr>
        <w:t>sanitary items</w:t>
      </w:r>
      <w:r w:rsidRPr="004567D6">
        <w:rPr>
          <w:sz w:val="30"/>
          <w:szCs w:val="30"/>
        </w:rPr>
        <w:t xml:space="preserve"> of semi-urban and rural residents of </w:t>
      </w:r>
      <w:proofErr w:type="spellStart"/>
      <w:r>
        <w:rPr>
          <w:sz w:val="30"/>
          <w:szCs w:val="30"/>
        </w:rPr>
        <w:t>Maza</w:t>
      </w:r>
      <w:proofErr w:type="spellEnd"/>
      <w:r>
        <w:rPr>
          <w:sz w:val="30"/>
          <w:szCs w:val="30"/>
        </w:rPr>
        <w:t xml:space="preserve">, </w:t>
      </w:r>
      <w:proofErr w:type="spellStart"/>
      <w:r>
        <w:rPr>
          <w:sz w:val="30"/>
          <w:szCs w:val="30"/>
        </w:rPr>
        <w:t>Jajami</w:t>
      </w:r>
      <w:proofErr w:type="spellEnd"/>
      <w:r>
        <w:rPr>
          <w:sz w:val="30"/>
          <w:szCs w:val="30"/>
        </w:rPr>
        <w:t xml:space="preserve"> and </w:t>
      </w:r>
      <w:proofErr w:type="spellStart"/>
      <w:r>
        <w:rPr>
          <w:sz w:val="30"/>
          <w:szCs w:val="30"/>
        </w:rPr>
        <w:t>Garina</w:t>
      </w:r>
      <w:proofErr w:type="spellEnd"/>
      <w:r>
        <w:rPr>
          <w:sz w:val="30"/>
          <w:szCs w:val="30"/>
        </w:rPr>
        <w:t xml:space="preserve"> </w:t>
      </w:r>
      <w:proofErr w:type="spellStart"/>
      <w:r>
        <w:rPr>
          <w:sz w:val="30"/>
          <w:szCs w:val="30"/>
        </w:rPr>
        <w:t>Maja</w:t>
      </w:r>
      <w:proofErr w:type="spellEnd"/>
      <w:r>
        <w:rPr>
          <w:sz w:val="30"/>
          <w:szCs w:val="30"/>
        </w:rPr>
        <w:t xml:space="preserve"> Funakaye LGA, Gombe State</w:t>
      </w:r>
      <w:r w:rsidRPr="004567D6">
        <w:rPr>
          <w:sz w:val="30"/>
          <w:szCs w:val="30"/>
        </w:rPr>
        <w:t xml:space="preserve">, Nigeria. </w:t>
      </w:r>
    </w:p>
    <w:p w:rsidR="003636AE" w:rsidRPr="00B03FFA" w:rsidRDefault="00B03FFA" w:rsidP="004567D6">
      <w:pPr>
        <w:rPr>
          <w:b/>
          <w:bCs/>
          <w:sz w:val="30"/>
          <w:szCs w:val="30"/>
        </w:rPr>
      </w:pPr>
      <w:r>
        <w:rPr>
          <w:b/>
          <w:bCs/>
          <w:sz w:val="30"/>
          <w:szCs w:val="30"/>
        </w:rPr>
        <w:t xml:space="preserve">1.1 </w:t>
      </w:r>
      <w:r w:rsidRPr="00B03FFA">
        <w:rPr>
          <w:b/>
          <w:bCs/>
          <w:sz w:val="30"/>
          <w:szCs w:val="30"/>
        </w:rPr>
        <w:t xml:space="preserve">INTRODUCTION </w:t>
      </w:r>
    </w:p>
    <w:p w:rsidR="003636AE" w:rsidRPr="004567D6" w:rsidRDefault="003636AE" w:rsidP="00F60A83">
      <w:pPr>
        <w:rPr>
          <w:sz w:val="30"/>
          <w:szCs w:val="30"/>
        </w:rPr>
      </w:pPr>
      <w:proofErr w:type="gramStart"/>
      <w:r w:rsidRPr="004567D6">
        <w:rPr>
          <w:sz w:val="30"/>
          <w:szCs w:val="30"/>
        </w:rPr>
        <w:t xml:space="preserve">Personal </w:t>
      </w:r>
      <w:r w:rsidR="00FD1B66">
        <w:rPr>
          <w:sz w:val="30"/>
          <w:szCs w:val="30"/>
        </w:rPr>
        <w:t>sanitary items</w:t>
      </w:r>
      <w:r w:rsidRPr="004567D6">
        <w:rPr>
          <w:sz w:val="30"/>
          <w:szCs w:val="30"/>
        </w:rPr>
        <w:t xml:space="preserve"> is</w:t>
      </w:r>
      <w:proofErr w:type="gramEnd"/>
      <w:r w:rsidRPr="004567D6">
        <w:rPr>
          <w:sz w:val="30"/>
          <w:szCs w:val="30"/>
        </w:rPr>
        <w:t xml:space="preserve"> a concept that is commonly used in medical and public health practices. It involves maintaining the cleanliness of our body and clothes. The knowledge and practice of personal </w:t>
      </w:r>
      <w:r w:rsidR="00FD1B66">
        <w:rPr>
          <w:sz w:val="30"/>
          <w:szCs w:val="30"/>
        </w:rPr>
        <w:t>sanitary items</w:t>
      </w:r>
      <w:r w:rsidRPr="004567D6">
        <w:rPr>
          <w:sz w:val="30"/>
          <w:szCs w:val="30"/>
        </w:rPr>
        <w:t xml:space="preserve"> are vital in all our everyday activities. The public health purposes of personal </w:t>
      </w:r>
      <w:r w:rsidR="00FD1B66">
        <w:rPr>
          <w:sz w:val="30"/>
          <w:szCs w:val="30"/>
        </w:rPr>
        <w:lastRenderedPageBreak/>
        <w:t>sanitary items</w:t>
      </w:r>
      <w:r w:rsidRPr="004567D6">
        <w:rPr>
          <w:sz w:val="30"/>
          <w:szCs w:val="30"/>
        </w:rPr>
        <w:t xml:space="preserve"> include the prevention of </w:t>
      </w:r>
      <w:proofErr w:type="spellStart"/>
      <w:r w:rsidRPr="004567D6">
        <w:rPr>
          <w:sz w:val="30"/>
          <w:szCs w:val="30"/>
        </w:rPr>
        <w:t>faeco</w:t>
      </w:r>
      <w:proofErr w:type="spellEnd"/>
      <w:r w:rsidRPr="004567D6">
        <w:rPr>
          <w:sz w:val="30"/>
          <w:szCs w:val="30"/>
        </w:rPr>
        <w:t>-orally transmitted diseases, aesthetic values and social impact (</w:t>
      </w:r>
      <w:proofErr w:type="spellStart"/>
      <w:r w:rsidRPr="004567D6">
        <w:rPr>
          <w:sz w:val="30"/>
          <w:szCs w:val="30"/>
        </w:rPr>
        <w:t>Baslos</w:t>
      </w:r>
      <w:proofErr w:type="spellEnd"/>
      <w:r w:rsidRPr="004567D6">
        <w:rPr>
          <w:sz w:val="30"/>
          <w:szCs w:val="30"/>
        </w:rPr>
        <w:t xml:space="preserve">, 2010). The components of personal </w:t>
      </w:r>
      <w:r w:rsidR="00FD1B66">
        <w:rPr>
          <w:sz w:val="30"/>
          <w:szCs w:val="30"/>
        </w:rPr>
        <w:t>sanitary items</w:t>
      </w:r>
      <w:r w:rsidRPr="004567D6">
        <w:rPr>
          <w:sz w:val="30"/>
          <w:szCs w:val="30"/>
        </w:rPr>
        <w:t xml:space="preserve"> include body </w:t>
      </w:r>
      <w:r w:rsidR="00FD1B66">
        <w:rPr>
          <w:sz w:val="30"/>
          <w:szCs w:val="30"/>
        </w:rPr>
        <w:t>sanitary item</w:t>
      </w:r>
      <w:r w:rsidRPr="004567D6">
        <w:rPr>
          <w:sz w:val="30"/>
          <w:szCs w:val="30"/>
        </w:rPr>
        <w:t xml:space="preserve"> (skin care), oral </w:t>
      </w:r>
      <w:r w:rsidR="00FD1B66">
        <w:rPr>
          <w:sz w:val="30"/>
          <w:szCs w:val="30"/>
        </w:rPr>
        <w:t>sanitary items</w:t>
      </w:r>
      <w:r w:rsidRPr="004567D6">
        <w:rPr>
          <w:sz w:val="30"/>
          <w:szCs w:val="30"/>
        </w:rPr>
        <w:t xml:space="preserve"> (oral care), hand washing (hand care), face </w:t>
      </w:r>
      <w:r w:rsidR="00FD1B66">
        <w:rPr>
          <w:sz w:val="30"/>
          <w:szCs w:val="30"/>
        </w:rPr>
        <w:t>sanitary items</w:t>
      </w:r>
      <w:r w:rsidRPr="004567D6">
        <w:rPr>
          <w:sz w:val="30"/>
          <w:szCs w:val="30"/>
        </w:rPr>
        <w:t xml:space="preserve">, fingernail and toe nail </w:t>
      </w:r>
      <w:r w:rsidR="00FD1B66">
        <w:rPr>
          <w:sz w:val="30"/>
          <w:szCs w:val="30"/>
        </w:rPr>
        <w:t>sanitary items</w:t>
      </w:r>
      <w:r w:rsidRPr="004567D6">
        <w:rPr>
          <w:sz w:val="30"/>
          <w:szCs w:val="30"/>
        </w:rPr>
        <w:t xml:space="preserve"> (nail care), ear </w:t>
      </w:r>
      <w:r w:rsidR="00FD1B66">
        <w:rPr>
          <w:sz w:val="30"/>
          <w:szCs w:val="30"/>
        </w:rPr>
        <w:t>sanitary items</w:t>
      </w:r>
      <w:r w:rsidRPr="004567D6">
        <w:rPr>
          <w:sz w:val="30"/>
          <w:szCs w:val="30"/>
        </w:rPr>
        <w:t xml:space="preserve">, hair </w:t>
      </w:r>
      <w:r w:rsidR="00FD1B66">
        <w:rPr>
          <w:sz w:val="30"/>
          <w:szCs w:val="30"/>
        </w:rPr>
        <w:t>sanitary items</w:t>
      </w:r>
      <w:r w:rsidRPr="004567D6">
        <w:rPr>
          <w:sz w:val="30"/>
          <w:szCs w:val="30"/>
        </w:rPr>
        <w:t xml:space="preserve">, foot </w:t>
      </w:r>
      <w:r w:rsidR="00FD1B66">
        <w:rPr>
          <w:sz w:val="30"/>
          <w:szCs w:val="30"/>
        </w:rPr>
        <w:t>sanitary items</w:t>
      </w:r>
      <w:r w:rsidRPr="004567D6">
        <w:rPr>
          <w:sz w:val="30"/>
          <w:szCs w:val="30"/>
        </w:rPr>
        <w:t xml:space="preserve">, arm pit and bottom </w:t>
      </w:r>
      <w:r w:rsidR="00FD1B66">
        <w:rPr>
          <w:sz w:val="30"/>
          <w:szCs w:val="30"/>
        </w:rPr>
        <w:t>sanitary items</w:t>
      </w:r>
      <w:r w:rsidRPr="004567D6">
        <w:rPr>
          <w:sz w:val="30"/>
          <w:szCs w:val="30"/>
        </w:rPr>
        <w:t xml:space="preserve">, clothes </w:t>
      </w:r>
      <w:r w:rsidR="00FD1B66">
        <w:rPr>
          <w:sz w:val="30"/>
          <w:szCs w:val="30"/>
        </w:rPr>
        <w:t>sanitary items</w:t>
      </w:r>
      <w:r w:rsidRPr="004567D6">
        <w:rPr>
          <w:sz w:val="30"/>
          <w:szCs w:val="30"/>
        </w:rPr>
        <w:t xml:space="preserve"> and menstrual </w:t>
      </w:r>
      <w:r w:rsidR="00FD1B66">
        <w:rPr>
          <w:sz w:val="30"/>
          <w:szCs w:val="30"/>
        </w:rPr>
        <w:t>sanitary items</w:t>
      </w:r>
      <w:r w:rsidRPr="004567D6">
        <w:rPr>
          <w:sz w:val="30"/>
          <w:szCs w:val="30"/>
        </w:rPr>
        <w:t xml:space="preserve">. Several studies show that personal </w:t>
      </w:r>
      <w:r w:rsidR="00FD1B66">
        <w:rPr>
          <w:sz w:val="30"/>
          <w:szCs w:val="30"/>
        </w:rPr>
        <w:t>sanitary items</w:t>
      </w:r>
      <w:r w:rsidRPr="004567D6">
        <w:rPr>
          <w:sz w:val="30"/>
          <w:szCs w:val="30"/>
        </w:rPr>
        <w:t xml:space="preserve"> practices include: seeing a doctor, seeing a dentist, regularly washing (bathing or showering) of the body, regular hand washing, brushing and flossing of teeth, basic manicure and pedicure, feminine </w:t>
      </w:r>
      <w:r w:rsidR="00FD1B66">
        <w:rPr>
          <w:sz w:val="30"/>
          <w:szCs w:val="30"/>
        </w:rPr>
        <w:t>sanitary items</w:t>
      </w:r>
      <w:r w:rsidRPr="004567D6">
        <w:rPr>
          <w:sz w:val="30"/>
          <w:szCs w:val="30"/>
        </w:rPr>
        <w:t xml:space="preserve"> and healthy eating (Ali el </w:t>
      </w:r>
      <w:proofErr w:type="spellStart"/>
      <w:r w:rsidRPr="004567D6">
        <w:rPr>
          <w:sz w:val="30"/>
          <w:szCs w:val="30"/>
        </w:rPr>
        <w:t>aL</w:t>
      </w:r>
      <w:proofErr w:type="spellEnd"/>
      <w:r w:rsidRPr="004567D6">
        <w:rPr>
          <w:sz w:val="30"/>
          <w:szCs w:val="30"/>
        </w:rPr>
        <w:t xml:space="preserve"> 2013; </w:t>
      </w:r>
      <w:proofErr w:type="spellStart"/>
      <w:r w:rsidRPr="004567D6">
        <w:rPr>
          <w:sz w:val="30"/>
          <w:szCs w:val="30"/>
        </w:rPr>
        <w:t>Bastos</w:t>
      </w:r>
      <w:proofErr w:type="spellEnd"/>
      <w:r w:rsidRPr="004567D6">
        <w:rPr>
          <w:sz w:val="30"/>
          <w:szCs w:val="30"/>
        </w:rPr>
        <w:t xml:space="preserve">, 2010). Many diseases can be prevented if residents take personal </w:t>
      </w:r>
      <w:r w:rsidR="00FD1B66">
        <w:rPr>
          <w:sz w:val="30"/>
          <w:szCs w:val="30"/>
        </w:rPr>
        <w:t>sanitary items</w:t>
      </w:r>
      <w:r w:rsidRPr="004567D6">
        <w:rPr>
          <w:sz w:val="30"/>
          <w:szCs w:val="30"/>
        </w:rPr>
        <w:t xml:space="preserve"> seriously. According to UNICEF (2014), numerous studies have revealed that development of communicable diseases results from unhygienic living or lack of hygienic precautions. In Ethiopia, unsafe water, unhygienic handling of food, storage of food at ambient temperature for a long time, poor domestic and personal </w:t>
      </w:r>
      <w:r w:rsidR="00FD1B66">
        <w:rPr>
          <w:sz w:val="30"/>
          <w:szCs w:val="30"/>
        </w:rPr>
        <w:t>sanitary items</w:t>
      </w:r>
      <w:r w:rsidRPr="004567D6">
        <w:rPr>
          <w:sz w:val="30"/>
          <w:szCs w:val="30"/>
        </w:rPr>
        <w:t xml:space="preserve"> have contributed to the gross contamination of weaning foods leading to increased diarrheal diseases in infants and children (</w:t>
      </w:r>
      <w:proofErr w:type="spellStart"/>
      <w:r w:rsidRPr="004567D6">
        <w:rPr>
          <w:sz w:val="30"/>
          <w:szCs w:val="30"/>
        </w:rPr>
        <w:t>Olauuni</w:t>
      </w:r>
      <w:proofErr w:type="spellEnd"/>
      <w:r w:rsidRPr="004567D6">
        <w:rPr>
          <w:sz w:val="30"/>
          <w:szCs w:val="30"/>
        </w:rPr>
        <w:t xml:space="preserve">. 2017). </w:t>
      </w:r>
      <w:r w:rsidR="00FD1B66">
        <w:rPr>
          <w:sz w:val="30"/>
          <w:szCs w:val="30"/>
        </w:rPr>
        <w:t>Sanitary items</w:t>
      </w:r>
      <w:r w:rsidRPr="004567D6">
        <w:rPr>
          <w:sz w:val="30"/>
          <w:szCs w:val="30"/>
        </w:rPr>
        <w:t xml:space="preserve"> practice is closely linked to the availability of water and sanitation facilities; despite this, there are so many places where these are lacking and this situation thus reduces the effectiveness of the personal </w:t>
      </w:r>
      <w:r w:rsidR="00FD1B66">
        <w:rPr>
          <w:sz w:val="30"/>
          <w:szCs w:val="30"/>
        </w:rPr>
        <w:t>sanitary items</w:t>
      </w:r>
      <w:r w:rsidRPr="004567D6">
        <w:rPr>
          <w:sz w:val="30"/>
          <w:szCs w:val="30"/>
        </w:rPr>
        <w:t xml:space="preserve"> of the people particularly among the teeming population in the rural community. Communal areas which offer facilities for hand-washing, bathing and laundry may effectively encourage good </w:t>
      </w:r>
      <w:r w:rsidR="00FD1B66">
        <w:rPr>
          <w:sz w:val="30"/>
          <w:szCs w:val="30"/>
        </w:rPr>
        <w:t>sanitary items</w:t>
      </w:r>
      <w:r w:rsidRPr="004567D6">
        <w:rPr>
          <w:sz w:val="30"/>
          <w:szCs w:val="30"/>
        </w:rPr>
        <w:t xml:space="preserve">. </w:t>
      </w:r>
    </w:p>
    <w:p w:rsidR="00B03FFA" w:rsidRDefault="003636AE" w:rsidP="004567D6">
      <w:pPr>
        <w:rPr>
          <w:sz w:val="30"/>
          <w:szCs w:val="30"/>
        </w:rPr>
      </w:pPr>
      <w:proofErr w:type="gramStart"/>
      <w:r w:rsidRPr="004567D6">
        <w:rPr>
          <w:sz w:val="30"/>
          <w:szCs w:val="30"/>
        </w:rPr>
        <w:t xml:space="preserve">Personal </w:t>
      </w:r>
      <w:r w:rsidR="00FD1B66">
        <w:rPr>
          <w:sz w:val="30"/>
          <w:szCs w:val="30"/>
        </w:rPr>
        <w:t>sanitary items</w:t>
      </w:r>
      <w:r w:rsidRPr="004567D6">
        <w:rPr>
          <w:sz w:val="30"/>
          <w:szCs w:val="30"/>
        </w:rPr>
        <w:t xml:space="preserve"> is</w:t>
      </w:r>
      <w:proofErr w:type="gramEnd"/>
      <w:r w:rsidRPr="004567D6">
        <w:rPr>
          <w:sz w:val="30"/>
          <w:szCs w:val="30"/>
        </w:rPr>
        <w:t xml:space="preserve"> an important global public health issue. </w:t>
      </w:r>
    </w:p>
    <w:p w:rsidR="00167B84" w:rsidRDefault="00FD1B66" w:rsidP="004567D6">
      <w:pPr>
        <w:rPr>
          <w:sz w:val="30"/>
          <w:szCs w:val="30"/>
        </w:rPr>
      </w:pPr>
      <w:proofErr w:type="gramStart"/>
      <w:r>
        <w:rPr>
          <w:sz w:val="30"/>
          <w:szCs w:val="30"/>
        </w:rPr>
        <w:lastRenderedPageBreak/>
        <w:t>Sanitary items</w:t>
      </w:r>
      <w:r w:rsidR="003636AE" w:rsidRPr="004567D6">
        <w:rPr>
          <w:sz w:val="30"/>
          <w:szCs w:val="30"/>
        </w:rPr>
        <w:t xml:space="preserve"> refers</w:t>
      </w:r>
      <w:proofErr w:type="gramEnd"/>
      <w:r w:rsidR="003636AE" w:rsidRPr="004567D6">
        <w:rPr>
          <w:sz w:val="30"/>
          <w:szCs w:val="30"/>
        </w:rPr>
        <w:t xml:space="preserve"> to practices associated with ensuring good health and cleanliness. </w:t>
      </w:r>
      <w:proofErr w:type="gramStart"/>
      <w:r w:rsidR="003636AE" w:rsidRPr="004567D6">
        <w:rPr>
          <w:sz w:val="30"/>
          <w:szCs w:val="30"/>
        </w:rPr>
        <w:t xml:space="preserve">Personal </w:t>
      </w:r>
      <w:r>
        <w:rPr>
          <w:sz w:val="30"/>
          <w:szCs w:val="30"/>
        </w:rPr>
        <w:t>sanitary items</w:t>
      </w:r>
      <w:r w:rsidR="003636AE" w:rsidRPr="004567D6">
        <w:rPr>
          <w:sz w:val="30"/>
          <w:szCs w:val="30"/>
        </w:rPr>
        <w:t xml:space="preserve"> is</w:t>
      </w:r>
      <w:proofErr w:type="gramEnd"/>
      <w:r w:rsidR="003636AE" w:rsidRPr="004567D6">
        <w:rPr>
          <w:sz w:val="30"/>
          <w:szCs w:val="30"/>
        </w:rPr>
        <w:t xml:space="preserve"> the practice of maintaining cleanliness of one's own body. Good hygienic care as well as practices in terms of personal </w:t>
      </w:r>
      <w:r>
        <w:rPr>
          <w:sz w:val="30"/>
          <w:szCs w:val="30"/>
        </w:rPr>
        <w:t>sanitary items</w:t>
      </w:r>
      <w:r w:rsidR="003636AE" w:rsidRPr="004567D6">
        <w:rPr>
          <w:sz w:val="30"/>
          <w:szCs w:val="30"/>
        </w:rPr>
        <w:t xml:space="preserve"> contributes to a large</w:t>
      </w:r>
      <w:r w:rsidR="001547C9" w:rsidRPr="004567D6">
        <w:rPr>
          <w:sz w:val="30"/>
          <w:szCs w:val="30"/>
        </w:rPr>
        <w:t xml:space="preserve"> extent on factors relating to healthful living and prevention of hazards from diseases, These health risk factors are directly related to some important daily activities implicated with worthy operational actions and obligatory responsibilities, such as washing hands before meals and after defecation with soap, brushing teeth at least twice a day specially after breakfast and after meals, taking bath with soap regularly, keeping nails short and taking regular exercise (</w:t>
      </w:r>
      <w:proofErr w:type="spellStart"/>
      <w:r w:rsidR="001547C9" w:rsidRPr="004567D6">
        <w:rPr>
          <w:sz w:val="30"/>
          <w:szCs w:val="30"/>
        </w:rPr>
        <w:t>Alu</w:t>
      </w:r>
      <w:proofErr w:type="spellEnd"/>
      <w:r w:rsidR="001547C9" w:rsidRPr="004567D6">
        <w:rPr>
          <w:sz w:val="30"/>
          <w:szCs w:val="30"/>
        </w:rPr>
        <w:t xml:space="preserve"> </w:t>
      </w:r>
      <w:proofErr w:type="spellStart"/>
      <w:r w:rsidR="001547C9" w:rsidRPr="004567D6">
        <w:rPr>
          <w:sz w:val="30"/>
          <w:szCs w:val="30"/>
        </w:rPr>
        <w:t>Rahman</w:t>
      </w:r>
      <w:proofErr w:type="spellEnd"/>
      <w:r w:rsidR="001547C9" w:rsidRPr="004567D6">
        <w:rPr>
          <w:sz w:val="30"/>
          <w:szCs w:val="30"/>
        </w:rPr>
        <w:t xml:space="preserve"> &amp; </w:t>
      </w:r>
      <w:proofErr w:type="spellStart"/>
      <w:r w:rsidR="001547C9" w:rsidRPr="004567D6">
        <w:rPr>
          <w:sz w:val="30"/>
          <w:szCs w:val="30"/>
        </w:rPr>
        <w:t>Siddiqui</w:t>
      </w:r>
      <w:proofErr w:type="spellEnd"/>
      <w:r w:rsidR="001547C9" w:rsidRPr="004567D6">
        <w:rPr>
          <w:sz w:val="30"/>
          <w:szCs w:val="30"/>
        </w:rPr>
        <w:t xml:space="preserve">, 2017). There are so many benefits attached to personal </w:t>
      </w:r>
      <w:r>
        <w:rPr>
          <w:sz w:val="30"/>
          <w:szCs w:val="30"/>
        </w:rPr>
        <w:t>sanitary items</w:t>
      </w:r>
      <w:r w:rsidR="001547C9" w:rsidRPr="004567D6">
        <w:rPr>
          <w:sz w:val="30"/>
          <w:szCs w:val="30"/>
        </w:rPr>
        <w:t xml:space="preserve"> such as prevention of diseases, quick recovery from illnesses, social acceptance by people, emotional satisfaction and good personal appearance. </w:t>
      </w:r>
    </w:p>
    <w:p w:rsidR="00167B84" w:rsidRPr="00167B84" w:rsidRDefault="00167B84" w:rsidP="004567D6">
      <w:pPr>
        <w:rPr>
          <w:b/>
          <w:bCs/>
          <w:sz w:val="30"/>
          <w:szCs w:val="30"/>
        </w:rPr>
      </w:pPr>
      <w:r w:rsidRPr="00167B84">
        <w:rPr>
          <w:b/>
          <w:bCs/>
          <w:sz w:val="30"/>
          <w:szCs w:val="30"/>
        </w:rPr>
        <w:t>1.2 STATEMENT OF THE PROBLEM</w:t>
      </w:r>
    </w:p>
    <w:p w:rsidR="00167B84" w:rsidRDefault="001547C9" w:rsidP="00BD0C7A">
      <w:pPr>
        <w:rPr>
          <w:sz w:val="30"/>
          <w:szCs w:val="30"/>
        </w:rPr>
      </w:pPr>
      <w:r w:rsidRPr="004567D6">
        <w:rPr>
          <w:sz w:val="30"/>
          <w:szCs w:val="30"/>
        </w:rPr>
        <w:t xml:space="preserve">Personal </w:t>
      </w:r>
      <w:r w:rsidR="00FD1B66">
        <w:rPr>
          <w:sz w:val="30"/>
          <w:szCs w:val="30"/>
        </w:rPr>
        <w:t>Sanitary items</w:t>
      </w:r>
      <w:r w:rsidRPr="004567D6">
        <w:rPr>
          <w:sz w:val="30"/>
          <w:szCs w:val="30"/>
        </w:rPr>
        <w:t xml:space="preserve"> is the first step to good grooming and good health and this involves all measures taken by individuals to preserve his or her health (Johnson, 2015). Improved standard of </w:t>
      </w:r>
      <w:r w:rsidR="00FD1B66">
        <w:rPr>
          <w:sz w:val="30"/>
          <w:szCs w:val="30"/>
        </w:rPr>
        <w:t>sanitary items</w:t>
      </w:r>
      <w:r w:rsidRPr="004567D6">
        <w:rPr>
          <w:sz w:val="30"/>
          <w:szCs w:val="30"/>
        </w:rPr>
        <w:t xml:space="preserve"> will prevent health problems like dandruff, athletes foot, body odour, pin worms, excessive ear wax. </w:t>
      </w:r>
      <w:proofErr w:type="gramStart"/>
      <w:r w:rsidRPr="004567D6">
        <w:rPr>
          <w:sz w:val="30"/>
          <w:szCs w:val="30"/>
        </w:rPr>
        <w:t>gastro-intestinal</w:t>
      </w:r>
      <w:proofErr w:type="gramEnd"/>
      <w:r w:rsidRPr="004567D6">
        <w:rPr>
          <w:sz w:val="30"/>
          <w:szCs w:val="30"/>
        </w:rPr>
        <w:t xml:space="preserve"> diseases ( Web Health Centre, 2015). It is estimated that unsafe water, and lack of sanitation and </w:t>
      </w:r>
      <w:r w:rsidR="00FD1B66">
        <w:rPr>
          <w:sz w:val="30"/>
          <w:szCs w:val="30"/>
        </w:rPr>
        <w:t>sanitary items</w:t>
      </w:r>
      <w:r w:rsidRPr="004567D6">
        <w:rPr>
          <w:sz w:val="30"/>
          <w:szCs w:val="30"/>
        </w:rPr>
        <w:t xml:space="preserve"> every year claim lives of more than 1.5 million under age children particularly from </w:t>
      </w:r>
      <w:proofErr w:type="spellStart"/>
      <w:r w:rsidRPr="004567D6">
        <w:rPr>
          <w:sz w:val="30"/>
          <w:szCs w:val="30"/>
        </w:rPr>
        <w:t>diarrhea</w:t>
      </w:r>
      <w:proofErr w:type="spellEnd"/>
      <w:r w:rsidRPr="004567D6">
        <w:rPr>
          <w:sz w:val="30"/>
          <w:szCs w:val="30"/>
        </w:rPr>
        <w:t xml:space="preserve">. Poor </w:t>
      </w:r>
      <w:r w:rsidR="00FD1B66">
        <w:rPr>
          <w:sz w:val="30"/>
          <w:szCs w:val="30"/>
        </w:rPr>
        <w:t>sanitary items</w:t>
      </w:r>
      <w:r w:rsidRPr="004567D6">
        <w:rPr>
          <w:sz w:val="30"/>
          <w:szCs w:val="30"/>
        </w:rPr>
        <w:t xml:space="preserve"> behaviour is a major problem in developing countries (Van </w:t>
      </w:r>
      <w:proofErr w:type="spellStart"/>
      <w:r w:rsidRPr="004567D6">
        <w:rPr>
          <w:sz w:val="30"/>
          <w:szCs w:val="30"/>
        </w:rPr>
        <w:t>Wijk</w:t>
      </w:r>
      <w:proofErr w:type="spellEnd"/>
      <w:r w:rsidRPr="004567D6">
        <w:rPr>
          <w:sz w:val="30"/>
          <w:szCs w:val="30"/>
        </w:rPr>
        <w:t xml:space="preserve"> &amp; </w:t>
      </w:r>
      <w:proofErr w:type="spellStart"/>
      <w:r w:rsidRPr="004567D6">
        <w:rPr>
          <w:sz w:val="30"/>
          <w:szCs w:val="30"/>
        </w:rPr>
        <w:t>Tineke</w:t>
      </w:r>
      <w:proofErr w:type="spellEnd"/>
      <w:r w:rsidRPr="004567D6">
        <w:rPr>
          <w:sz w:val="30"/>
          <w:szCs w:val="30"/>
        </w:rPr>
        <w:t xml:space="preserve">, 2013). </w:t>
      </w:r>
    </w:p>
    <w:p w:rsidR="001547C9" w:rsidRPr="00167B84" w:rsidRDefault="00167B84" w:rsidP="004567D6">
      <w:pPr>
        <w:rPr>
          <w:b/>
          <w:bCs/>
          <w:sz w:val="30"/>
          <w:szCs w:val="30"/>
        </w:rPr>
      </w:pPr>
      <w:r w:rsidRPr="00167B84">
        <w:rPr>
          <w:b/>
          <w:bCs/>
          <w:sz w:val="30"/>
          <w:szCs w:val="30"/>
        </w:rPr>
        <w:t xml:space="preserve">1.3 </w:t>
      </w:r>
      <w:r w:rsidR="00B03FFA" w:rsidRPr="00167B84">
        <w:rPr>
          <w:b/>
          <w:bCs/>
          <w:sz w:val="30"/>
          <w:szCs w:val="30"/>
        </w:rPr>
        <w:t xml:space="preserve">PURPOSE OF THE STUDY </w:t>
      </w:r>
    </w:p>
    <w:p w:rsidR="001547C9" w:rsidRPr="004567D6" w:rsidRDefault="001547C9" w:rsidP="004567D6">
      <w:pPr>
        <w:rPr>
          <w:sz w:val="30"/>
          <w:szCs w:val="30"/>
        </w:rPr>
      </w:pPr>
      <w:r w:rsidRPr="004567D6">
        <w:rPr>
          <w:sz w:val="30"/>
          <w:szCs w:val="30"/>
        </w:rPr>
        <w:t xml:space="preserve">The purpose of this study is to assess whether; </w:t>
      </w:r>
    </w:p>
    <w:p w:rsidR="001547C9" w:rsidRPr="004567D6" w:rsidRDefault="001547C9" w:rsidP="004567D6">
      <w:pPr>
        <w:rPr>
          <w:sz w:val="30"/>
          <w:szCs w:val="30"/>
        </w:rPr>
      </w:pPr>
      <w:r w:rsidRPr="004567D6">
        <w:rPr>
          <w:sz w:val="30"/>
          <w:szCs w:val="30"/>
        </w:rPr>
        <w:lastRenderedPageBreak/>
        <w:t xml:space="preserve">i. Semi-urban dwellers of </w:t>
      </w:r>
      <w:proofErr w:type="spellStart"/>
      <w:r w:rsidR="00FD1B66">
        <w:rPr>
          <w:sz w:val="30"/>
          <w:szCs w:val="30"/>
        </w:rPr>
        <w:t>Maza</w:t>
      </w:r>
      <w:proofErr w:type="spellEnd"/>
      <w:r w:rsidR="00FD1B66">
        <w:rPr>
          <w:sz w:val="30"/>
          <w:szCs w:val="30"/>
        </w:rPr>
        <w:t xml:space="preserve">, </w:t>
      </w:r>
      <w:proofErr w:type="spellStart"/>
      <w:r w:rsidR="00FD1B66">
        <w:rPr>
          <w:sz w:val="30"/>
          <w:szCs w:val="30"/>
        </w:rPr>
        <w:t>Jajami</w:t>
      </w:r>
      <w:proofErr w:type="spellEnd"/>
      <w:r w:rsidR="00FD1B66">
        <w:rPr>
          <w:sz w:val="30"/>
          <w:szCs w:val="30"/>
        </w:rPr>
        <w:t xml:space="preserve"> and </w:t>
      </w:r>
      <w:proofErr w:type="spellStart"/>
      <w:r w:rsidR="00FD1B66">
        <w:rPr>
          <w:sz w:val="30"/>
          <w:szCs w:val="30"/>
        </w:rPr>
        <w:t>Garina</w:t>
      </w:r>
      <w:proofErr w:type="spellEnd"/>
      <w:r w:rsidR="00FD1B66">
        <w:rPr>
          <w:sz w:val="30"/>
          <w:szCs w:val="30"/>
        </w:rPr>
        <w:t xml:space="preserve"> </w:t>
      </w:r>
      <w:proofErr w:type="spellStart"/>
      <w:r w:rsidR="00FD1B66">
        <w:rPr>
          <w:sz w:val="30"/>
          <w:szCs w:val="30"/>
        </w:rPr>
        <w:t>Maja</w:t>
      </w:r>
      <w:proofErr w:type="spellEnd"/>
      <w:r w:rsidR="00FD1B66">
        <w:rPr>
          <w:sz w:val="30"/>
          <w:szCs w:val="30"/>
        </w:rPr>
        <w:t xml:space="preserve"> Funakaye LGA, Gombe State</w:t>
      </w:r>
      <w:r w:rsidRPr="004567D6">
        <w:rPr>
          <w:sz w:val="30"/>
          <w:szCs w:val="30"/>
        </w:rPr>
        <w:t xml:space="preserve"> have knowledge and practice about personal </w:t>
      </w:r>
      <w:r w:rsidR="00FD1B66">
        <w:rPr>
          <w:sz w:val="30"/>
          <w:szCs w:val="30"/>
        </w:rPr>
        <w:t>sanitary items</w:t>
      </w:r>
      <w:r w:rsidRPr="004567D6">
        <w:rPr>
          <w:sz w:val="30"/>
          <w:szCs w:val="30"/>
        </w:rPr>
        <w:t xml:space="preserve">. </w:t>
      </w:r>
    </w:p>
    <w:p w:rsidR="00BD0C7A" w:rsidRPr="00BD0C7A" w:rsidRDefault="001547C9" w:rsidP="004567D6">
      <w:pPr>
        <w:rPr>
          <w:b/>
          <w:bCs/>
          <w:sz w:val="30"/>
          <w:szCs w:val="30"/>
        </w:rPr>
      </w:pPr>
      <w:r w:rsidRPr="004567D6">
        <w:rPr>
          <w:sz w:val="30"/>
          <w:szCs w:val="30"/>
        </w:rPr>
        <w:t xml:space="preserve">ii. Rural dwellers of </w:t>
      </w:r>
      <w:proofErr w:type="spellStart"/>
      <w:r w:rsidR="00FD1B66">
        <w:rPr>
          <w:sz w:val="30"/>
          <w:szCs w:val="30"/>
        </w:rPr>
        <w:t>Maza</w:t>
      </w:r>
      <w:proofErr w:type="spellEnd"/>
      <w:r w:rsidR="00FD1B66">
        <w:rPr>
          <w:sz w:val="30"/>
          <w:szCs w:val="30"/>
        </w:rPr>
        <w:t xml:space="preserve">, </w:t>
      </w:r>
      <w:proofErr w:type="spellStart"/>
      <w:r w:rsidR="00FD1B66">
        <w:rPr>
          <w:sz w:val="30"/>
          <w:szCs w:val="30"/>
        </w:rPr>
        <w:t>Jajami</w:t>
      </w:r>
      <w:proofErr w:type="spellEnd"/>
      <w:r w:rsidR="00FD1B66">
        <w:rPr>
          <w:sz w:val="30"/>
          <w:szCs w:val="30"/>
        </w:rPr>
        <w:t xml:space="preserve"> and </w:t>
      </w:r>
      <w:proofErr w:type="spellStart"/>
      <w:r w:rsidR="00FD1B66">
        <w:rPr>
          <w:sz w:val="30"/>
          <w:szCs w:val="30"/>
        </w:rPr>
        <w:t>Garina</w:t>
      </w:r>
      <w:proofErr w:type="spellEnd"/>
      <w:r w:rsidR="00FD1B66">
        <w:rPr>
          <w:sz w:val="30"/>
          <w:szCs w:val="30"/>
        </w:rPr>
        <w:t xml:space="preserve"> </w:t>
      </w:r>
      <w:proofErr w:type="spellStart"/>
      <w:r w:rsidR="00FD1B66">
        <w:rPr>
          <w:sz w:val="30"/>
          <w:szCs w:val="30"/>
        </w:rPr>
        <w:t>Maja</w:t>
      </w:r>
      <w:proofErr w:type="spellEnd"/>
      <w:r w:rsidR="00FD1B66">
        <w:rPr>
          <w:sz w:val="30"/>
          <w:szCs w:val="30"/>
        </w:rPr>
        <w:t xml:space="preserve"> Funakaye LGA, Gombe State</w:t>
      </w:r>
      <w:r w:rsidRPr="004567D6">
        <w:rPr>
          <w:sz w:val="30"/>
          <w:szCs w:val="30"/>
        </w:rPr>
        <w:t xml:space="preserve"> have knowledge and practice about personal </w:t>
      </w:r>
      <w:r w:rsidR="00FD1B66">
        <w:rPr>
          <w:sz w:val="30"/>
          <w:szCs w:val="30"/>
        </w:rPr>
        <w:t>sanitary items</w:t>
      </w:r>
      <w:r w:rsidRPr="004567D6">
        <w:rPr>
          <w:sz w:val="30"/>
          <w:szCs w:val="30"/>
        </w:rPr>
        <w:t xml:space="preserve">. </w:t>
      </w:r>
      <w:r w:rsidR="00BD0C7A" w:rsidRPr="00BD0C7A">
        <w:rPr>
          <w:b/>
          <w:bCs/>
          <w:sz w:val="30"/>
          <w:szCs w:val="30"/>
        </w:rPr>
        <w:t xml:space="preserve">1.4 RESEARCH QUESTIONS </w:t>
      </w:r>
    </w:p>
    <w:p w:rsidR="00BD0C7A" w:rsidRDefault="001547C9" w:rsidP="004567D6">
      <w:pPr>
        <w:rPr>
          <w:sz w:val="30"/>
          <w:szCs w:val="30"/>
        </w:rPr>
      </w:pPr>
      <w:r w:rsidRPr="004567D6">
        <w:rPr>
          <w:sz w:val="30"/>
          <w:szCs w:val="30"/>
        </w:rPr>
        <w:t xml:space="preserve">The following research questions were stated to guide the study; </w:t>
      </w:r>
    </w:p>
    <w:p w:rsidR="00BD0C7A" w:rsidRDefault="001547C9" w:rsidP="004567D6">
      <w:pPr>
        <w:rPr>
          <w:sz w:val="30"/>
          <w:szCs w:val="30"/>
        </w:rPr>
      </w:pPr>
      <w:r w:rsidRPr="004567D6">
        <w:rPr>
          <w:sz w:val="30"/>
          <w:szCs w:val="30"/>
        </w:rPr>
        <w:t xml:space="preserve">i. To what extent </w:t>
      </w:r>
      <w:proofErr w:type="gramStart"/>
      <w:r w:rsidRPr="004567D6">
        <w:rPr>
          <w:sz w:val="30"/>
          <w:szCs w:val="30"/>
        </w:rPr>
        <w:t>does semi-urban and rural dwellers</w:t>
      </w:r>
      <w:proofErr w:type="gramEnd"/>
      <w:r w:rsidRPr="004567D6">
        <w:rPr>
          <w:sz w:val="30"/>
          <w:szCs w:val="30"/>
        </w:rPr>
        <w:t xml:space="preserve"> of </w:t>
      </w:r>
      <w:proofErr w:type="spellStart"/>
      <w:r w:rsidR="00FD1B66">
        <w:rPr>
          <w:sz w:val="30"/>
          <w:szCs w:val="30"/>
        </w:rPr>
        <w:t>Maza</w:t>
      </w:r>
      <w:proofErr w:type="spellEnd"/>
      <w:r w:rsidR="00FD1B66">
        <w:rPr>
          <w:sz w:val="30"/>
          <w:szCs w:val="30"/>
        </w:rPr>
        <w:t xml:space="preserve">, </w:t>
      </w:r>
      <w:proofErr w:type="spellStart"/>
      <w:r w:rsidR="00FD1B66">
        <w:rPr>
          <w:sz w:val="30"/>
          <w:szCs w:val="30"/>
        </w:rPr>
        <w:t>Jajami</w:t>
      </w:r>
      <w:proofErr w:type="spellEnd"/>
      <w:r w:rsidR="00FD1B66">
        <w:rPr>
          <w:sz w:val="30"/>
          <w:szCs w:val="30"/>
        </w:rPr>
        <w:t xml:space="preserve"> and </w:t>
      </w:r>
      <w:proofErr w:type="spellStart"/>
      <w:r w:rsidR="00FD1B66">
        <w:rPr>
          <w:sz w:val="30"/>
          <w:szCs w:val="30"/>
        </w:rPr>
        <w:t>Garina</w:t>
      </w:r>
      <w:proofErr w:type="spellEnd"/>
      <w:r w:rsidR="00FD1B66">
        <w:rPr>
          <w:sz w:val="30"/>
          <w:szCs w:val="30"/>
        </w:rPr>
        <w:t xml:space="preserve"> </w:t>
      </w:r>
      <w:proofErr w:type="spellStart"/>
      <w:r w:rsidR="00FD1B66">
        <w:rPr>
          <w:sz w:val="30"/>
          <w:szCs w:val="30"/>
        </w:rPr>
        <w:t>Maja</w:t>
      </w:r>
      <w:proofErr w:type="spellEnd"/>
      <w:r w:rsidR="00FD1B66">
        <w:rPr>
          <w:sz w:val="30"/>
          <w:szCs w:val="30"/>
        </w:rPr>
        <w:t xml:space="preserve"> Funakaye LGA, Gombe State</w:t>
      </w:r>
      <w:r w:rsidRPr="004567D6">
        <w:rPr>
          <w:sz w:val="30"/>
          <w:szCs w:val="30"/>
        </w:rPr>
        <w:t xml:space="preserve"> know about personal </w:t>
      </w:r>
      <w:r w:rsidR="00FD1B66">
        <w:rPr>
          <w:sz w:val="30"/>
          <w:szCs w:val="30"/>
        </w:rPr>
        <w:t>sanitary items</w:t>
      </w:r>
      <w:r w:rsidRPr="004567D6">
        <w:rPr>
          <w:sz w:val="30"/>
          <w:szCs w:val="30"/>
        </w:rPr>
        <w:t xml:space="preserve">? </w:t>
      </w:r>
    </w:p>
    <w:p w:rsidR="009E7057" w:rsidRDefault="001547C9" w:rsidP="009E7057">
      <w:pPr>
        <w:rPr>
          <w:sz w:val="30"/>
          <w:szCs w:val="30"/>
        </w:rPr>
      </w:pPr>
      <w:r w:rsidRPr="004567D6">
        <w:rPr>
          <w:sz w:val="30"/>
          <w:szCs w:val="30"/>
        </w:rPr>
        <w:t xml:space="preserve">ii. To what extent </w:t>
      </w:r>
      <w:proofErr w:type="gramStart"/>
      <w:r w:rsidRPr="004567D6">
        <w:rPr>
          <w:sz w:val="30"/>
          <w:szCs w:val="30"/>
        </w:rPr>
        <w:t>does semi-urban and rural dwellers</w:t>
      </w:r>
      <w:proofErr w:type="gramEnd"/>
      <w:r w:rsidRPr="004567D6">
        <w:rPr>
          <w:sz w:val="30"/>
          <w:szCs w:val="30"/>
        </w:rPr>
        <w:t xml:space="preserve"> of </w:t>
      </w:r>
      <w:proofErr w:type="spellStart"/>
      <w:r w:rsidR="00FD1B66">
        <w:rPr>
          <w:sz w:val="30"/>
          <w:szCs w:val="30"/>
        </w:rPr>
        <w:t>Maza</w:t>
      </w:r>
      <w:proofErr w:type="spellEnd"/>
      <w:r w:rsidR="00FD1B66">
        <w:rPr>
          <w:sz w:val="30"/>
          <w:szCs w:val="30"/>
        </w:rPr>
        <w:t xml:space="preserve">, </w:t>
      </w:r>
      <w:proofErr w:type="spellStart"/>
      <w:r w:rsidR="00FD1B66">
        <w:rPr>
          <w:sz w:val="30"/>
          <w:szCs w:val="30"/>
        </w:rPr>
        <w:t>Jajami</w:t>
      </w:r>
      <w:proofErr w:type="spellEnd"/>
      <w:r w:rsidR="00FD1B66">
        <w:rPr>
          <w:sz w:val="30"/>
          <w:szCs w:val="30"/>
        </w:rPr>
        <w:t xml:space="preserve"> and </w:t>
      </w:r>
      <w:proofErr w:type="spellStart"/>
      <w:r w:rsidR="00FD1B66">
        <w:rPr>
          <w:sz w:val="30"/>
          <w:szCs w:val="30"/>
        </w:rPr>
        <w:t>Garina</w:t>
      </w:r>
      <w:proofErr w:type="spellEnd"/>
      <w:r w:rsidR="00FD1B66">
        <w:rPr>
          <w:sz w:val="30"/>
          <w:szCs w:val="30"/>
        </w:rPr>
        <w:t xml:space="preserve"> </w:t>
      </w:r>
      <w:proofErr w:type="spellStart"/>
      <w:r w:rsidR="00FD1B66">
        <w:rPr>
          <w:sz w:val="30"/>
          <w:szCs w:val="30"/>
        </w:rPr>
        <w:t>Maja</w:t>
      </w:r>
      <w:proofErr w:type="spellEnd"/>
      <w:r w:rsidR="00FD1B66">
        <w:rPr>
          <w:sz w:val="30"/>
          <w:szCs w:val="30"/>
        </w:rPr>
        <w:t xml:space="preserve"> Funakaye LGA, Gombe State</w:t>
      </w:r>
      <w:r w:rsidRPr="004567D6">
        <w:rPr>
          <w:sz w:val="30"/>
          <w:szCs w:val="30"/>
        </w:rPr>
        <w:t xml:space="preserve"> practice personal </w:t>
      </w:r>
      <w:r w:rsidR="00FD1B66">
        <w:rPr>
          <w:sz w:val="30"/>
          <w:szCs w:val="30"/>
        </w:rPr>
        <w:t>sanitary items</w:t>
      </w:r>
      <w:r w:rsidRPr="004567D6">
        <w:rPr>
          <w:sz w:val="30"/>
          <w:szCs w:val="30"/>
        </w:rPr>
        <w:t>?</w:t>
      </w:r>
    </w:p>
    <w:p w:rsidR="009E7057" w:rsidRDefault="009E7057" w:rsidP="009E7057">
      <w:pPr>
        <w:rPr>
          <w:sz w:val="30"/>
          <w:szCs w:val="30"/>
        </w:rPr>
      </w:pPr>
      <w:r>
        <w:rPr>
          <w:sz w:val="30"/>
          <w:szCs w:val="30"/>
        </w:rPr>
        <w:t>iii. Does personal sanitary items has positive impact to rural communities</w:t>
      </w:r>
    </w:p>
    <w:p w:rsidR="00BD0C7A" w:rsidRDefault="00BD0C7A" w:rsidP="004567D6">
      <w:pPr>
        <w:rPr>
          <w:b/>
          <w:bCs/>
          <w:sz w:val="30"/>
          <w:szCs w:val="30"/>
        </w:rPr>
      </w:pPr>
      <w:r w:rsidRPr="00BD0C7A">
        <w:rPr>
          <w:b/>
          <w:bCs/>
          <w:sz w:val="30"/>
          <w:szCs w:val="30"/>
        </w:rPr>
        <w:t xml:space="preserve">1.5 AIM AND OBJECTIVES </w:t>
      </w:r>
    </w:p>
    <w:p w:rsidR="00BD0C7A" w:rsidRDefault="00BD0C7A" w:rsidP="00BD0C7A">
      <w:pPr>
        <w:rPr>
          <w:sz w:val="30"/>
          <w:szCs w:val="30"/>
        </w:rPr>
      </w:pPr>
      <w:r w:rsidRPr="004567D6">
        <w:rPr>
          <w:sz w:val="30"/>
          <w:szCs w:val="30"/>
        </w:rPr>
        <w:t xml:space="preserve">The </w:t>
      </w:r>
      <w:r>
        <w:rPr>
          <w:sz w:val="30"/>
          <w:szCs w:val="30"/>
        </w:rPr>
        <w:t>aim of this study is to examine an awareness and utilization of personal sanitary items among rural area in Funakaye Local Government Area. The study contained the following objectives</w:t>
      </w:r>
      <w:r w:rsidRPr="004567D6">
        <w:rPr>
          <w:sz w:val="30"/>
          <w:szCs w:val="30"/>
        </w:rPr>
        <w:t xml:space="preserve">; </w:t>
      </w:r>
    </w:p>
    <w:p w:rsidR="00BD0C7A" w:rsidRDefault="00BD0C7A" w:rsidP="00E724DF">
      <w:pPr>
        <w:rPr>
          <w:sz w:val="30"/>
          <w:szCs w:val="30"/>
        </w:rPr>
      </w:pPr>
      <w:r w:rsidRPr="004567D6">
        <w:rPr>
          <w:sz w:val="30"/>
          <w:szCs w:val="30"/>
        </w:rPr>
        <w:t xml:space="preserve">i. To </w:t>
      </w:r>
      <w:r w:rsidR="00E724DF">
        <w:rPr>
          <w:sz w:val="30"/>
          <w:szCs w:val="30"/>
        </w:rPr>
        <w:t>know the level of knowledge of</w:t>
      </w:r>
      <w:r w:rsidRPr="004567D6">
        <w:rPr>
          <w:sz w:val="30"/>
          <w:szCs w:val="30"/>
        </w:rPr>
        <w:t xml:space="preserve"> semi-urban and rural dwellers of </w:t>
      </w:r>
      <w:proofErr w:type="spellStart"/>
      <w:r>
        <w:rPr>
          <w:sz w:val="30"/>
          <w:szCs w:val="30"/>
        </w:rPr>
        <w:t>Maza</w:t>
      </w:r>
      <w:proofErr w:type="spellEnd"/>
      <w:r>
        <w:rPr>
          <w:sz w:val="30"/>
          <w:szCs w:val="30"/>
        </w:rPr>
        <w:t xml:space="preserve">, </w:t>
      </w:r>
      <w:proofErr w:type="spellStart"/>
      <w:r>
        <w:rPr>
          <w:sz w:val="30"/>
          <w:szCs w:val="30"/>
        </w:rPr>
        <w:t>Jajami</w:t>
      </w:r>
      <w:proofErr w:type="spellEnd"/>
      <w:r>
        <w:rPr>
          <w:sz w:val="30"/>
          <w:szCs w:val="30"/>
        </w:rPr>
        <w:t xml:space="preserve"> and </w:t>
      </w:r>
      <w:proofErr w:type="spellStart"/>
      <w:r>
        <w:rPr>
          <w:sz w:val="30"/>
          <w:szCs w:val="30"/>
        </w:rPr>
        <w:t>Garina</w:t>
      </w:r>
      <w:proofErr w:type="spellEnd"/>
      <w:r>
        <w:rPr>
          <w:sz w:val="30"/>
          <w:szCs w:val="30"/>
        </w:rPr>
        <w:t xml:space="preserve"> </w:t>
      </w:r>
      <w:proofErr w:type="spellStart"/>
      <w:r>
        <w:rPr>
          <w:sz w:val="30"/>
          <w:szCs w:val="30"/>
        </w:rPr>
        <w:t>Maja</w:t>
      </w:r>
      <w:proofErr w:type="spellEnd"/>
      <w:r>
        <w:rPr>
          <w:sz w:val="30"/>
          <w:szCs w:val="30"/>
        </w:rPr>
        <w:t xml:space="preserve"> Funakaye LGA, Gombe State</w:t>
      </w:r>
      <w:r w:rsidRPr="004567D6">
        <w:rPr>
          <w:sz w:val="30"/>
          <w:szCs w:val="30"/>
        </w:rPr>
        <w:t xml:space="preserve"> know about personal </w:t>
      </w:r>
      <w:r>
        <w:rPr>
          <w:sz w:val="30"/>
          <w:szCs w:val="30"/>
        </w:rPr>
        <w:t>sanitary items</w:t>
      </w:r>
      <w:r w:rsidR="004D3D1A">
        <w:rPr>
          <w:sz w:val="30"/>
          <w:szCs w:val="30"/>
        </w:rPr>
        <w:t>.</w:t>
      </w:r>
    </w:p>
    <w:p w:rsidR="00BD0C7A" w:rsidRDefault="00BD0C7A" w:rsidP="00BD0C7A">
      <w:pPr>
        <w:rPr>
          <w:sz w:val="30"/>
          <w:szCs w:val="30"/>
        </w:rPr>
      </w:pPr>
      <w:r w:rsidRPr="004567D6">
        <w:rPr>
          <w:sz w:val="30"/>
          <w:szCs w:val="30"/>
        </w:rPr>
        <w:t xml:space="preserve">ii. To extent semi-urban and rural dwellers of </w:t>
      </w:r>
      <w:proofErr w:type="spellStart"/>
      <w:r>
        <w:rPr>
          <w:sz w:val="30"/>
          <w:szCs w:val="30"/>
        </w:rPr>
        <w:t>Maza</w:t>
      </w:r>
      <w:proofErr w:type="spellEnd"/>
      <w:r>
        <w:rPr>
          <w:sz w:val="30"/>
          <w:szCs w:val="30"/>
        </w:rPr>
        <w:t xml:space="preserve">, </w:t>
      </w:r>
      <w:proofErr w:type="spellStart"/>
      <w:r>
        <w:rPr>
          <w:sz w:val="30"/>
          <w:szCs w:val="30"/>
        </w:rPr>
        <w:t>Jajami</w:t>
      </w:r>
      <w:proofErr w:type="spellEnd"/>
      <w:r>
        <w:rPr>
          <w:sz w:val="30"/>
          <w:szCs w:val="30"/>
        </w:rPr>
        <w:t xml:space="preserve"> and </w:t>
      </w:r>
      <w:proofErr w:type="spellStart"/>
      <w:r>
        <w:rPr>
          <w:sz w:val="30"/>
          <w:szCs w:val="30"/>
        </w:rPr>
        <w:t>Garina</w:t>
      </w:r>
      <w:proofErr w:type="spellEnd"/>
      <w:r>
        <w:rPr>
          <w:sz w:val="30"/>
          <w:szCs w:val="30"/>
        </w:rPr>
        <w:t xml:space="preserve"> </w:t>
      </w:r>
      <w:proofErr w:type="spellStart"/>
      <w:r>
        <w:rPr>
          <w:sz w:val="30"/>
          <w:szCs w:val="30"/>
        </w:rPr>
        <w:t>Maja</w:t>
      </w:r>
      <w:proofErr w:type="spellEnd"/>
      <w:r>
        <w:rPr>
          <w:sz w:val="30"/>
          <w:szCs w:val="30"/>
        </w:rPr>
        <w:t xml:space="preserve"> Funakaye LGA, Gombe State</w:t>
      </w:r>
      <w:r w:rsidRPr="004567D6">
        <w:rPr>
          <w:sz w:val="30"/>
          <w:szCs w:val="30"/>
        </w:rPr>
        <w:t xml:space="preserve"> practice personal </w:t>
      </w:r>
      <w:r>
        <w:rPr>
          <w:sz w:val="30"/>
          <w:szCs w:val="30"/>
        </w:rPr>
        <w:t>sanitary items</w:t>
      </w:r>
      <w:r w:rsidR="004D3D1A">
        <w:rPr>
          <w:sz w:val="30"/>
          <w:szCs w:val="30"/>
        </w:rPr>
        <w:t>.</w:t>
      </w:r>
    </w:p>
    <w:p w:rsidR="008D59CD" w:rsidRDefault="00F937DE" w:rsidP="00F937DE">
      <w:pPr>
        <w:rPr>
          <w:sz w:val="30"/>
          <w:szCs w:val="30"/>
        </w:rPr>
      </w:pPr>
      <w:r>
        <w:rPr>
          <w:sz w:val="30"/>
          <w:szCs w:val="30"/>
        </w:rPr>
        <w:t xml:space="preserve">iii. </w:t>
      </w:r>
      <w:r>
        <w:rPr>
          <w:sz w:val="30"/>
          <w:szCs w:val="30"/>
        </w:rPr>
        <w:t>To identify</w:t>
      </w:r>
      <w:r>
        <w:rPr>
          <w:sz w:val="30"/>
          <w:szCs w:val="30"/>
        </w:rPr>
        <w:t xml:space="preserve"> </w:t>
      </w:r>
      <w:r>
        <w:rPr>
          <w:sz w:val="30"/>
          <w:szCs w:val="30"/>
        </w:rPr>
        <w:t xml:space="preserve">the </w:t>
      </w:r>
      <w:r>
        <w:rPr>
          <w:sz w:val="30"/>
          <w:szCs w:val="30"/>
        </w:rPr>
        <w:t xml:space="preserve">positive impact </w:t>
      </w:r>
      <w:r>
        <w:rPr>
          <w:sz w:val="30"/>
          <w:szCs w:val="30"/>
        </w:rPr>
        <w:t xml:space="preserve">of </w:t>
      </w:r>
      <w:r>
        <w:rPr>
          <w:sz w:val="30"/>
          <w:szCs w:val="30"/>
        </w:rPr>
        <w:t>personal sanitary items to rural communities</w:t>
      </w:r>
      <w:r w:rsidR="008D59CD">
        <w:rPr>
          <w:sz w:val="30"/>
          <w:szCs w:val="30"/>
        </w:rPr>
        <w:t>.</w:t>
      </w:r>
    </w:p>
    <w:p w:rsidR="00BD0C7A" w:rsidRDefault="008D59CD" w:rsidP="008D59CD">
      <w:pPr>
        <w:spacing w:after="200" w:line="276" w:lineRule="auto"/>
        <w:jc w:val="left"/>
        <w:rPr>
          <w:b/>
          <w:bCs/>
          <w:sz w:val="30"/>
          <w:szCs w:val="30"/>
        </w:rPr>
      </w:pPr>
      <w:r>
        <w:rPr>
          <w:sz w:val="30"/>
          <w:szCs w:val="30"/>
        </w:rPr>
        <w:br w:type="page"/>
      </w:r>
      <w:bookmarkStart w:id="0" w:name="_GoBack"/>
      <w:bookmarkEnd w:id="0"/>
      <w:r w:rsidR="00BD0C7A">
        <w:rPr>
          <w:b/>
          <w:bCs/>
          <w:sz w:val="30"/>
          <w:szCs w:val="30"/>
        </w:rPr>
        <w:lastRenderedPageBreak/>
        <w:t xml:space="preserve">1.6 DEFINITION OF TERMS </w:t>
      </w:r>
    </w:p>
    <w:p w:rsidR="00BD0C7A" w:rsidRPr="00BD0C7A" w:rsidRDefault="00BD0C7A" w:rsidP="002D315A">
      <w:pPr>
        <w:rPr>
          <w:rFonts w:cstheme="majorBidi"/>
          <w:b/>
          <w:bCs/>
          <w:color w:val="000000" w:themeColor="text1"/>
          <w:sz w:val="30"/>
          <w:szCs w:val="30"/>
        </w:rPr>
      </w:pPr>
      <w:r w:rsidRPr="00BD0C7A">
        <w:rPr>
          <w:rFonts w:cstheme="majorBidi"/>
          <w:b/>
          <w:bCs/>
          <w:color w:val="202124"/>
          <w:sz w:val="30"/>
          <w:szCs w:val="30"/>
          <w:shd w:val="clear" w:color="auto" w:fill="FFFFFF"/>
        </w:rPr>
        <w:t>Sanitary items</w:t>
      </w:r>
      <w:r w:rsidRPr="00BD0C7A">
        <w:rPr>
          <w:rFonts w:cstheme="majorBidi"/>
          <w:color w:val="202124"/>
          <w:sz w:val="30"/>
          <w:szCs w:val="30"/>
          <w:shd w:val="clear" w:color="auto" w:fill="FFFFFF"/>
        </w:rPr>
        <w:t xml:space="preserve"> are </w:t>
      </w:r>
      <w:r w:rsidRPr="00BD0C7A">
        <w:rPr>
          <w:rFonts w:cstheme="majorBidi"/>
          <w:color w:val="040C28"/>
          <w:sz w:val="30"/>
          <w:szCs w:val="30"/>
          <w:shd w:val="clear" w:color="auto" w:fill="D3E3FD"/>
        </w:rPr>
        <w:t>made up of ceramic ware that used in bathrooms</w:t>
      </w:r>
      <w:r w:rsidRPr="00BD0C7A">
        <w:rPr>
          <w:rFonts w:cstheme="majorBidi"/>
          <w:color w:val="202124"/>
          <w:sz w:val="30"/>
          <w:szCs w:val="30"/>
          <w:shd w:val="clear" w:color="auto" w:fill="FFFFFF"/>
        </w:rPr>
        <w:t xml:space="preserve">. </w:t>
      </w:r>
    </w:p>
    <w:p w:rsidR="00BD0C7A" w:rsidRDefault="00BD0C7A" w:rsidP="002D315A">
      <w:pPr>
        <w:spacing w:after="200"/>
        <w:rPr>
          <w:rFonts w:cstheme="majorBidi"/>
          <w:color w:val="000000" w:themeColor="text1"/>
          <w:sz w:val="30"/>
          <w:szCs w:val="30"/>
          <w:shd w:val="clear" w:color="auto" w:fill="FFFFFF"/>
        </w:rPr>
      </w:pPr>
      <w:r w:rsidRPr="00BD0C7A">
        <w:rPr>
          <w:rFonts w:cstheme="majorBidi"/>
          <w:b/>
          <w:bCs/>
          <w:color w:val="000000" w:themeColor="text1"/>
          <w:sz w:val="30"/>
          <w:szCs w:val="30"/>
          <w:shd w:val="clear" w:color="auto" w:fill="FFFFFF"/>
        </w:rPr>
        <w:t>Awareness</w:t>
      </w:r>
      <w:r w:rsidRPr="00BD0C7A">
        <w:rPr>
          <w:rFonts w:cstheme="majorBidi"/>
          <w:color w:val="000000" w:themeColor="text1"/>
          <w:sz w:val="30"/>
          <w:szCs w:val="30"/>
          <w:shd w:val="clear" w:color="auto" w:fill="FFFFFF"/>
        </w:rPr>
        <w:t xml:space="preserve"> is a concept about knowing, perceiving and being cognizant of events. </w:t>
      </w:r>
    </w:p>
    <w:p w:rsidR="00BD0C7A" w:rsidRDefault="00BD0C7A" w:rsidP="00BD0C7A">
      <w:pPr>
        <w:spacing w:after="200"/>
        <w:rPr>
          <w:rFonts w:cstheme="majorBidi"/>
          <w:color w:val="000000" w:themeColor="text1"/>
          <w:sz w:val="30"/>
          <w:szCs w:val="30"/>
          <w:shd w:val="clear" w:color="auto" w:fill="FFFFFF"/>
        </w:rPr>
      </w:pPr>
      <w:proofErr w:type="gramStart"/>
      <w:r w:rsidRPr="00BD0C7A">
        <w:rPr>
          <w:rFonts w:cstheme="majorBidi"/>
          <w:b/>
          <w:bCs/>
          <w:color w:val="000000" w:themeColor="text1"/>
          <w:sz w:val="30"/>
          <w:szCs w:val="30"/>
          <w:shd w:val="clear" w:color="auto" w:fill="FFFFFF"/>
        </w:rPr>
        <w:t xml:space="preserve">Utilization </w:t>
      </w:r>
      <w:r w:rsidRPr="00BD0C7A">
        <w:rPr>
          <w:rFonts w:cstheme="majorBidi"/>
          <w:color w:val="000000" w:themeColor="text1"/>
          <w:sz w:val="30"/>
          <w:szCs w:val="30"/>
          <w:shd w:val="clear" w:color="auto" w:fill="FFFFFF"/>
        </w:rPr>
        <w:t>the action of making practical and effective use of something.</w:t>
      </w:r>
      <w:proofErr w:type="gramEnd"/>
    </w:p>
    <w:p w:rsidR="00BD0C7A" w:rsidRPr="00C65601" w:rsidRDefault="00BD0C7A" w:rsidP="002D315A">
      <w:pPr>
        <w:spacing w:after="200"/>
        <w:rPr>
          <w:rFonts w:cstheme="majorBidi"/>
          <w:color w:val="000000" w:themeColor="text1"/>
          <w:sz w:val="30"/>
          <w:szCs w:val="30"/>
        </w:rPr>
      </w:pPr>
      <w:r w:rsidRPr="00C65601">
        <w:rPr>
          <w:rFonts w:cstheme="majorBidi"/>
          <w:color w:val="000000" w:themeColor="text1"/>
          <w:sz w:val="30"/>
          <w:szCs w:val="30"/>
          <w:shd w:val="clear" w:color="auto" w:fill="FFFFFF"/>
        </w:rPr>
        <w:t>Rural communities are also known as the</w:t>
      </w:r>
      <w:r w:rsidR="002D315A">
        <w:rPr>
          <w:rFonts w:cstheme="majorBidi"/>
          <w:color w:val="000000" w:themeColor="text1"/>
          <w:sz w:val="30"/>
          <w:szCs w:val="30"/>
          <w:shd w:val="clear" w:color="auto" w:fill="FFFFFF"/>
        </w:rPr>
        <w:t xml:space="preserve"> 'countryside' or a 'village'.</w:t>
      </w:r>
    </w:p>
    <w:p w:rsidR="00BD0C7A" w:rsidRDefault="00BD0C7A">
      <w:pPr>
        <w:spacing w:after="200" w:line="276" w:lineRule="auto"/>
        <w:jc w:val="left"/>
        <w:rPr>
          <w:b/>
          <w:bCs/>
          <w:sz w:val="30"/>
          <w:szCs w:val="30"/>
        </w:rPr>
      </w:pPr>
      <w:r>
        <w:rPr>
          <w:b/>
          <w:bCs/>
          <w:sz w:val="30"/>
          <w:szCs w:val="30"/>
        </w:rPr>
        <w:br w:type="page"/>
      </w:r>
    </w:p>
    <w:p w:rsidR="001547C9" w:rsidRPr="004567D6" w:rsidRDefault="001547C9" w:rsidP="004567D6">
      <w:pPr>
        <w:jc w:val="center"/>
        <w:rPr>
          <w:b/>
          <w:bCs/>
          <w:sz w:val="30"/>
          <w:szCs w:val="30"/>
        </w:rPr>
      </w:pPr>
      <w:r w:rsidRPr="004567D6">
        <w:rPr>
          <w:b/>
          <w:bCs/>
          <w:sz w:val="30"/>
          <w:szCs w:val="30"/>
        </w:rPr>
        <w:lastRenderedPageBreak/>
        <w:t>CHAPTER TWO</w:t>
      </w:r>
    </w:p>
    <w:p w:rsidR="001547C9" w:rsidRPr="004567D6" w:rsidRDefault="001547C9" w:rsidP="004567D6">
      <w:pPr>
        <w:rPr>
          <w:sz w:val="30"/>
          <w:szCs w:val="30"/>
        </w:rPr>
      </w:pPr>
      <w:r w:rsidRPr="004567D6">
        <w:rPr>
          <w:sz w:val="30"/>
          <w:szCs w:val="30"/>
        </w:rPr>
        <w:t xml:space="preserve">Literature review Cleanliness is often regarded as next to godliness and neglect of one's personal </w:t>
      </w:r>
      <w:r w:rsidR="00FD1B66">
        <w:rPr>
          <w:sz w:val="30"/>
          <w:szCs w:val="30"/>
        </w:rPr>
        <w:t>sanitary items</w:t>
      </w:r>
      <w:r w:rsidRPr="004567D6">
        <w:rPr>
          <w:sz w:val="30"/>
          <w:szCs w:val="30"/>
        </w:rPr>
        <w:t xml:space="preserve"> could cause health and social problems that one may not be aware of. Bad breadth for example is a problem which affects many people. Some people with the health related challenge are not often aware of it (</w:t>
      </w:r>
      <w:proofErr w:type="spellStart"/>
      <w:r w:rsidRPr="004567D6">
        <w:rPr>
          <w:sz w:val="30"/>
          <w:szCs w:val="30"/>
        </w:rPr>
        <w:t>Nardo</w:t>
      </w:r>
      <w:proofErr w:type="spellEnd"/>
      <w:r w:rsidRPr="004567D6">
        <w:rPr>
          <w:sz w:val="30"/>
          <w:szCs w:val="30"/>
        </w:rPr>
        <w:t xml:space="preserve">, 2015). When residents are provided with things needed to practice personal </w:t>
      </w:r>
      <w:r w:rsidR="00FD1B66">
        <w:rPr>
          <w:sz w:val="30"/>
          <w:szCs w:val="30"/>
        </w:rPr>
        <w:t>sanitary items</w:t>
      </w:r>
      <w:r w:rsidRPr="004567D6">
        <w:rPr>
          <w:sz w:val="30"/>
          <w:szCs w:val="30"/>
        </w:rPr>
        <w:t xml:space="preserve">, including skills and necessary information, the\ will become empowered to put into practice hygienic habits that will promote their health (WHO, 2014). It should be borne in mind that it is not easy to form personal </w:t>
      </w:r>
      <w:r w:rsidR="00FD1B66">
        <w:rPr>
          <w:sz w:val="30"/>
          <w:szCs w:val="30"/>
        </w:rPr>
        <w:t>sanitary items</w:t>
      </w:r>
      <w:r w:rsidRPr="004567D6">
        <w:rPr>
          <w:sz w:val="30"/>
          <w:szCs w:val="30"/>
        </w:rPr>
        <w:t xml:space="preserve"> habits without adequate information and knowledge of what it all entails. However, when people are educated on basic skills related to personal </w:t>
      </w:r>
      <w:r w:rsidR="00FD1B66">
        <w:rPr>
          <w:sz w:val="30"/>
          <w:szCs w:val="30"/>
        </w:rPr>
        <w:t>sanitary items</w:t>
      </w:r>
      <w:r w:rsidRPr="004567D6">
        <w:rPr>
          <w:sz w:val="30"/>
          <w:szCs w:val="30"/>
        </w:rPr>
        <w:t xml:space="preserve"> at different stages of their lives, it will not be difficult for them to continue this throughout life (</w:t>
      </w:r>
      <w:proofErr w:type="spellStart"/>
      <w:r w:rsidRPr="004567D6">
        <w:rPr>
          <w:sz w:val="30"/>
          <w:szCs w:val="30"/>
        </w:rPr>
        <w:t>Ademuwagun</w:t>
      </w:r>
      <w:proofErr w:type="spellEnd"/>
      <w:r w:rsidRPr="004567D6">
        <w:rPr>
          <w:sz w:val="30"/>
          <w:szCs w:val="30"/>
        </w:rPr>
        <w:t xml:space="preserve">, </w:t>
      </w:r>
      <w:proofErr w:type="spellStart"/>
      <w:r w:rsidRPr="004567D6">
        <w:rPr>
          <w:sz w:val="30"/>
          <w:szCs w:val="30"/>
        </w:rPr>
        <w:t>Ajala</w:t>
      </w:r>
      <w:proofErr w:type="spellEnd"/>
      <w:r w:rsidRPr="004567D6">
        <w:rPr>
          <w:sz w:val="30"/>
          <w:szCs w:val="30"/>
        </w:rPr>
        <w:t xml:space="preserve"> </w:t>
      </w:r>
      <w:proofErr w:type="spellStart"/>
      <w:r w:rsidRPr="004567D6">
        <w:rPr>
          <w:sz w:val="30"/>
          <w:szCs w:val="30"/>
        </w:rPr>
        <w:t>Oke</w:t>
      </w:r>
      <w:proofErr w:type="spellEnd"/>
      <w:r w:rsidRPr="004567D6">
        <w:rPr>
          <w:sz w:val="30"/>
          <w:szCs w:val="30"/>
        </w:rPr>
        <w:t xml:space="preserve">, </w:t>
      </w:r>
      <w:proofErr w:type="spellStart"/>
      <w:r w:rsidRPr="004567D6">
        <w:rPr>
          <w:sz w:val="30"/>
          <w:szCs w:val="30"/>
        </w:rPr>
        <w:t>Moronkola</w:t>
      </w:r>
      <w:proofErr w:type="spellEnd"/>
      <w:r w:rsidRPr="004567D6">
        <w:rPr>
          <w:sz w:val="30"/>
          <w:szCs w:val="30"/>
        </w:rPr>
        <w:t xml:space="preserve"> &amp; </w:t>
      </w:r>
      <w:proofErr w:type="spellStart"/>
      <w:r w:rsidRPr="004567D6">
        <w:rPr>
          <w:sz w:val="30"/>
          <w:szCs w:val="30"/>
        </w:rPr>
        <w:t>Jegede</w:t>
      </w:r>
      <w:proofErr w:type="spellEnd"/>
      <w:r w:rsidRPr="004567D6">
        <w:rPr>
          <w:sz w:val="30"/>
          <w:szCs w:val="30"/>
        </w:rPr>
        <w:t xml:space="preserve">, 2012). Personal </w:t>
      </w:r>
      <w:r w:rsidR="00FD1B66">
        <w:rPr>
          <w:sz w:val="30"/>
          <w:szCs w:val="30"/>
        </w:rPr>
        <w:t>sanitary items</w:t>
      </w:r>
      <w:r w:rsidRPr="004567D6">
        <w:rPr>
          <w:sz w:val="30"/>
          <w:szCs w:val="30"/>
        </w:rPr>
        <w:t xml:space="preserve"> instructions should be presented creatively to </w:t>
      </w:r>
      <w:proofErr w:type="gramStart"/>
      <w:r w:rsidRPr="004567D6">
        <w:rPr>
          <w:sz w:val="30"/>
          <w:szCs w:val="30"/>
        </w:rPr>
        <w:t>people,</w:t>
      </w:r>
      <w:proofErr w:type="gramEnd"/>
      <w:r w:rsidRPr="004567D6">
        <w:rPr>
          <w:sz w:val="30"/>
          <w:szCs w:val="30"/>
        </w:rPr>
        <w:t xml:space="preserve"> personal </w:t>
      </w:r>
      <w:r w:rsidR="00FD1B66">
        <w:rPr>
          <w:sz w:val="30"/>
          <w:szCs w:val="30"/>
        </w:rPr>
        <w:t>sanitary items</w:t>
      </w:r>
      <w:r w:rsidRPr="004567D6">
        <w:rPr>
          <w:sz w:val="30"/>
          <w:szCs w:val="30"/>
        </w:rPr>
        <w:t xml:space="preserve"> for instance can be integrated and taught particularly in schools as a school subject like integrated science, nutrition, biology and health education. External resource persons who are specialists the field relating to personal </w:t>
      </w:r>
      <w:r w:rsidR="00FD1B66">
        <w:rPr>
          <w:sz w:val="30"/>
          <w:szCs w:val="30"/>
        </w:rPr>
        <w:t>sanitary items</w:t>
      </w:r>
      <w:r w:rsidRPr="004567D6">
        <w:rPr>
          <w:sz w:val="30"/>
          <w:szCs w:val="30"/>
        </w:rPr>
        <w:t xml:space="preserve"> could be invited to discuss and interact with the community including </w:t>
      </w:r>
      <w:r w:rsidR="00241D1B" w:rsidRPr="004567D6">
        <w:rPr>
          <w:sz w:val="30"/>
          <w:szCs w:val="30"/>
        </w:rPr>
        <w:t>students. In passing across instructions people must be taught on issues they are already familiar with, before moving on to complex aspects. Also local resources person who are knowledge could be used to buttress this fact (</w:t>
      </w:r>
      <w:proofErr w:type="spellStart"/>
      <w:r w:rsidR="00241D1B" w:rsidRPr="004567D6">
        <w:rPr>
          <w:sz w:val="30"/>
          <w:szCs w:val="30"/>
        </w:rPr>
        <w:t>Oshiname</w:t>
      </w:r>
      <w:proofErr w:type="spellEnd"/>
      <w:r w:rsidR="00241D1B" w:rsidRPr="004567D6">
        <w:rPr>
          <w:sz w:val="30"/>
          <w:szCs w:val="30"/>
        </w:rPr>
        <w:t xml:space="preserve">, 2013). This is fundamental principle of training which also applies to the provision of PH instructions. Multiple methods like role-play, demonstration, field trips when used ill make learning very interesting. Opportunities outside the classroom should be </w:t>
      </w:r>
      <w:r w:rsidR="00241D1B" w:rsidRPr="004567D6">
        <w:rPr>
          <w:sz w:val="30"/>
          <w:szCs w:val="30"/>
        </w:rPr>
        <w:lastRenderedPageBreak/>
        <w:t xml:space="preserve">folly utilized and teachers must have very good social relationship with adolescent students knowing the nature of adolescents - that they respect and confide in those who are approachable and trustworthy (WHO, 2015), Personal </w:t>
      </w:r>
      <w:r w:rsidR="00FD1B66">
        <w:rPr>
          <w:sz w:val="30"/>
          <w:szCs w:val="30"/>
        </w:rPr>
        <w:t>sanitary items</w:t>
      </w:r>
      <w:r w:rsidR="00241D1B" w:rsidRPr="004567D6">
        <w:rPr>
          <w:sz w:val="30"/>
          <w:szCs w:val="30"/>
        </w:rPr>
        <w:t xml:space="preserve"> can be maintained by high standard of personal care and human beings are aware of the importance of personal </w:t>
      </w:r>
      <w:r w:rsidR="00FD1B66">
        <w:rPr>
          <w:sz w:val="30"/>
          <w:szCs w:val="30"/>
        </w:rPr>
        <w:t>sanitary items</w:t>
      </w:r>
      <w:r w:rsidR="00241D1B" w:rsidRPr="004567D6">
        <w:rPr>
          <w:sz w:val="30"/>
          <w:szCs w:val="30"/>
        </w:rPr>
        <w:t xml:space="preserve"> for thousands of years. The ancient Greeks spent hours in the bath, using fragrances and make up in an effort to beautify themselves and be presentable. Several studies have shown that it is essential that school pupils practice personal </w:t>
      </w:r>
      <w:r w:rsidR="00FD1B66">
        <w:rPr>
          <w:sz w:val="30"/>
          <w:szCs w:val="30"/>
        </w:rPr>
        <w:t>sanitary items</w:t>
      </w:r>
      <w:r w:rsidR="00241D1B" w:rsidRPr="004567D6">
        <w:rPr>
          <w:sz w:val="30"/>
          <w:szCs w:val="30"/>
        </w:rPr>
        <w:t xml:space="preserve"> to improve their health which will enable them learn, live, grow and play their respective roles effectively in their various schools and communities (WHO, 2014). At the same time good knowledge of personal </w:t>
      </w:r>
      <w:r w:rsidR="00FD1B66">
        <w:rPr>
          <w:sz w:val="30"/>
          <w:szCs w:val="30"/>
        </w:rPr>
        <w:t>sanitary items</w:t>
      </w:r>
      <w:r w:rsidR="00241D1B" w:rsidRPr="004567D6">
        <w:rPr>
          <w:sz w:val="30"/>
          <w:szCs w:val="30"/>
        </w:rPr>
        <w:t xml:space="preserve"> by residents will go a long way in improving the health of communities. Most infections, especially colds and gastro enteritis are caught when people passed germs from unwashed hands into the mouth and this can be prevented through personal </w:t>
      </w:r>
      <w:r w:rsidR="00FD1B66">
        <w:rPr>
          <w:sz w:val="30"/>
          <w:szCs w:val="30"/>
        </w:rPr>
        <w:t>sanitary items</w:t>
      </w:r>
      <w:r w:rsidR="00241D1B" w:rsidRPr="004567D6">
        <w:rPr>
          <w:sz w:val="30"/>
          <w:szCs w:val="30"/>
        </w:rPr>
        <w:t xml:space="preserve"> (</w:t>
      </w:r>
      <w:proofErr w:type="spellStart"/>
      <w:r w:rsidR="00241D1B" w:rsidRPr="004567D6">
        <w:rPr>
          <w:sz w:val="30"/>
          <w:szCs w:val="30"/>
        </w:rPr>
        <w:t>Rahman</w:t>
      </w:r>
      <w:proofErr w:type="spellEnd"/>
      <w:r w:rsidR="00241D1B" w:rsidRPr="004567D6">
        <w:rPr>
          <w:sz w:val="30"/>
          <w:szCs w:val="30"/>
        </w:rPr>
        <w:t xml:space="preserve">, 2011). The simple act of hand washing for at least 20 seconds according to the United States Food and Drugs Administration recommendations can prevent the spread of many food borne illnesses and upper respiratory tract infections (Federal Drug Agency (FDA), 2009). Hand washing with soap has been reported to reduce diarrheal morbidity by 44% and respiratory infections by 23% (Curtis, </w:t>
      </w:r>
      <w:proofErr w:type="spellStart"/>
      <w:r w:rsidR="00241D1B" w:rsidRPr="004567D6">
        <w:rPr>
          <w:sz w:val="30"/>
          <w:szCs w:val="30"/>
        </w:rPr>
        <w:t>Danquah</w:t>
      </w:r>
      <w:proofErr w:type="spellEnd"/>
      <w:r w:rsidR="00241D1B" w:rsidRPr="004567D6">
        <w:rPr>
          <w:sz w:val="30"/>
          <w:szCs w:val="30"/>
        </w:rPr>
        <w:t xml:space="preserve"> &amp; </w:t>
      </w:r>
      <w:proofErr w:type="spellStart"/>
      <w:r w:rsidR="00241D1B" w:rsidRPr="004567D6">
        <w:rPr>
          <w:sz w:val="30"/>
          <w:szCs w:val="30"/>
        </w:rPr>
        <w:t>Aunger</w:t>
      </w:r>
      <w:proofErr w:type="spellEnd"/>
      <w:r w:rsidR="00241D1B" w:rsidRPr="004567D6">
        <w:rPr>
          <w:sz w:val="30"/>
          <w:szCs w:val="30"/>
        </w:rPr>
        <w:t xml:space="preserve">, 2019). </w:t>
      </w:r>
      <w:proofErr w:type="gramStart"/>
      <w:r w:rsidR="00241D1B" w:rsidRPr="004567D6">
        <w:rPr>
          <w:sz w:val="30"/>
          <w:szCs w:val="30"/>
        </w:rPr>
        <w:t xml:space="preserve">Personal </w:t>
      </w:r>
      <w:r w:rsidR="00FD1B66">
        <w:rPr>
          <w:sz w:val="30"/>
          <w:szCs w:val="30"/>
        </w:rPr>
        <w:t>sanitary items</w:t>
      </w:r>
      <w:r w:rsidR="00241D1B" w:rsidRPr="004567D6">
        <w:rPr>
          <w:sz w:val="30"/>
          <w:szCs w:val="30"/>
        </w:rPr>
        <w:t xml:space="preserve"> involves</w:t>
      </w:r>
      <w:proofErr w:type="gramEnd"/>
      <w:r w:rsidR="00241D1B" w:rsidRPr="004567D6">
        <w:rPr>
          <w:sz w:val="30"/>
          <w:szCs w:val="30"/>
        </w:rPr>
        <w:t xml:space="preserve"> personal grooming that deals with maintenance of good personal and public appearance (</w:t>
      </w:r>
      <w:proofErr w:type="spellStart"/>
      <w:r w:rsidR="00241D1B" w:rsidRPr="004567D6">
        <w:rPr>
          <w:sz w:val="30"/>
          <w:szCs w:val="30"/>
        </w:rPr>
        <w:t>Nardo</w:t>
      </w:r>
      <w:proofErr w:type="spellEnd"/>
      <w:r w:rsidR="00241D1B" w:rsidRPr="004567D6">
        <w:rPr>
          <w:sz w:val="30"/>
          <w:szCs w:val="30"/>
        </w:rPr>
        <w:t xml:space="preserve">, 2015). </w:t>
      </w:r>
      <w:proofErr w:type="gramStart"/>
      <w:r w:rsidR="00241D1B" w:rsidRPr="004567D6">
        <w:rPr>
          <w:sz w:val="30"/>
          <w:szCs w:val="30"/>
        </w:rPr>
        <w:t xml:space="preserve">Personal </w:t>
      </w:r>
      <w:r w:rsidR="00FD1B66">
        <w:rPr>
          <w:sz w:val="30"/>
          <w:szCs w:val="30"/>
        </w:rPr>
        <w:t>sanitary items</w:t>
      </w:r>
      <w:r w:rsidR="00241D1B" w:rsidRPr="004567D6">
        <w:rPr>
          <w:sz w:val="30"/>
          <w:szCs w:val="30"/>
        </w:rPr>
        <w:t xml:space="preserve"> practices of the residents in urban areas will likely better than those in the rural areas due to the fact that the facilities in the rural area are not enough and adequate.</w:t>
      </w:r>
      <w:proofErr w:type="gramEnd"/>
      <w:r w:rsidR="00241D1B" w:rsidRPr="004567D6">
        <w:rPr>
          <w:sz w:val="30"/>
          <w:szCs w:val="30"/>
        </w:rPr>
        <w:t xml:space="preserve"> The study of </w:t>
      </w:r>
      <w:proofErr w:type="spellStart"/>
      <w:r w:rsidR="00241D1B" w:rsidRPr="004567D6">
        <w:rPr>
          <w:sz w:val="30"/>
          <w:szCs w:val="30"/>
        </w:rPr>
        <w:t>Adeola</w:t>
      </w:r>
      <w:proofErr w:type="spellEnd"/>
      <w:r w:rsidR="00241D1B" w:rsidRPr="004567D6">
        <w:rPr>
          <w:sz w:val="30"/>
          <w:szCs w:val="30"/>
        </w:rPr>
        <w:t xml:space="preserve"> (2015) was designed to determine the knowledge, perception and practices of PH </w:t>
      </w:r>
      <w:r w:rsidR="00241D1B" w:rsidRPr="004567D6">
        <w:rPr>
          <w:sz w:val="30"/>
          <w:szCs w:val="30"/>
        </w:rPr>
        <w:lastRenderedPageBreak/>
        <w:t xml:space="preserve">among SSS in Ibadan North West Local Government Area (LGA). A cross-sectional study design was used. Public Junior Secondary School (PJSS) and two of 9 PSSS selected through simple random sampling. Systematic random sampling was used in selecting 476 respondents out of 724 students. An interviewer administered semi-structured questionnaire, which included a 28 knowledge, 9 perception, and 31 practice scales, was used for data collection. Knowledge scores of </w:t>
      </w:r>
      <w:r w:rsidR="00241D1B" w:rsidRPr="004567D6">
        <w:rPr>
          <w:sz w:val="30"/>
          <w:szCs w:val="30"/>
        </w:rPr>
        <w:sym w:font="Symbol" w:char="F0A3"/>
      </w:r>
      <w:r w:rsidR="00241D1B" w:rsidRPr="004567D6">
        <w:rPr>
          <w:sz w:val="30"/>
          <w:szCs w:val="30"/>
        </w:rPr>
        <w:t xml:space="preserve"> 10, &gt; 10 to &lt; 20 and </w:t>
      </w:r>
      <w:r w:rsidR="00241D1B" w:rsidRPr="004567D6">
        <w:rPr>
          <w:sz w:val="30"/>
          <w:szCs w:val="30"/>
        </w:rPr>
        <w:sym w:font="Symbol" w:char="F0B3"/>
      </w:r>
      <w:r w:rsidR="00241D1B" w:rsidRPr="004567D6">
        <w:rPr>
          <w:sz w:val="30"/>
          <w:szCs w:val="30"/>
        </w:rPr>
        <w:t xml:space="preserve"> 20 were rated as poor, fair and good respectively. Perception scores of 4 were classified as positive while practice scores of 15 were rated as good. Two different sets of observational checklists were used to assess respondents’ physical appearance, classrooms and the school’s environment. Data were analysed using descriptive statistics and </w:t>
      </w:r>
      <w:proofErr w:type="spellStart"/>
      <w:r w:rsidR="00241D1B" w:rsidRPr="004567D6">
        <w:rPr>
          <w:sz w:val="30"/>
          <w:szCs w:val="30"/>
        </w:rPr>
        <w:t>Chisquare</w:t>
      </w:r>
      <w:proofErr w:type="spellEnd"/>
      <w:r w:rsidR="00241D1B" w:rsidRPr="004567D6">
        <w:rPr>
          <w:sz w:val="30"/>
          <w:szCs w:val="30"/>
        </w:rPr>
        <w:t xml:space="preserve"> test at 5% level of significance. Respondent’s mean age was 13.9</w:t>
      </w:r>
      <w:r w:rsidR="00241D1B" w:rsidRPr="004567D6">
        <w:rPr>
          <w:sz w:val="30"/>
          <w:szCs w:val="30"/>
        </w:rPr>
        <w:sym w:font="Symbol" w:char="F0B1"/>
      </w:r>
      <w:r w:rsidR="00241D1B" w:rsidRPr="004567D6">
        <w:rPr>
          <w:sz w:val="30"/>
          <w:szCs w:val="30"/>
        </w:rPr>
        <w:t>2.0</w:t>
      </w:r>
      <w:proofErr w:type="gramStart"/>
      <w:r w:rsidR="00241D1B" w:rsidRPr="004567D6">
        <w:rPr>
          <w:sz w:val="30"/>
          <w:szCs w:val="30"/>
        </w:rPr>
        <w:t>,55.7</w:t>
      </w:r>
      <w:proofErr w:type="gramEnd"/>
      <w:r w:rsidR="00241D1B" w:rsidRPr="004567D6">
        <w:rPr>
          <w:sz w:val="30"/>
          <w:szCs w:val="30"/>
        </w:rPr>
        <w:t>% were females and 60.3% were in JSS. Mean knowledge, perception and practice scores were 17.8</w:t>
      </w:r>
      <w:r w:rsidR="00241D1B" w:rsidRPr="004567D6">
        <w:rPr>
          <w:sz w:val="30"/>
          <w:szCs w:val="30"/>
        </w:rPr>
        <w:sym w:font="Symbol" w:char="F0B1"/>
      </w:r>
      <w:r w:rsidR="00241D1B" w:rsidRPr="004567D6">
        <w:rPr>
          <w:sz w:val="30"/>
          <w:szCs w:val="30"/>
        </w:rPr>
        <w:t>3.9, 5.8</w:t>
      </w:r>
      <w:r w:rsidR="00241D1B" w:rsidRPr="004567D6">
        <w:rPr>
          <w:sz w:val="30"/>
          <w:szCs w:val="30"/>
        </w:rPr>
        <w:sym w:font="Symbol" w:char="F0B1"/>
      </w:r>
      <w:r w:rsidR="00241D1B" w:rsidRPr="004567D6">
        <w:rPr>
          <w:sz w:val="30"/>
          <w:szCs w:val="30"/>
        </w:rPr>
        <w:t>2.1 and 15.4</w:t>
      </w:r>
      <w:r w:rsidR="00241D1B" w:rsidRPr="004567D6">
        <w:rPr>
          <w:sz w:val="30"/>
          <w:szCs w:val="30"/>
        </w:rPr>
        <w:sym w:font="Symbol" w:char="F0B1"/>
      </w:r>
      <w:r w:rsidR="00241D1B" w:rsidRPr="004567D6">
        <w:rPr>
          <w:sz w:val="30"/>
          <w:szCs w:val="30"/>
        </w:rPr>
        <w:t>4.7 respectively. Respondents with poor, fair and good knowledge in PJSS were 4.9%m 80.1% and 15.0%, while those in the PSSS were 0.5%</w:t>
      </w:r>
      <w:proofErr w:type="gramStart"/>
      <w:r w:rsidR="00241D1B" w:rsidRPr="004567D6">
        <w:rPr>
          <w:sz w:val="30"/>
          <w:szCs w:val="30"/>
        </w:rPr>
        <w:t>,56.1</w:t>
      </w:r>
      <w:proofErr w:type="gramEnd"/>
      <w:r w:rsidR="00241D1B" w:rsidRPr="004567D6">
        <w:rPr>
          <w:sz w:val="30"/>
          <w:szCs w:val="30"/>
        </w:rPr>
        <w:t xml:space="preserve">% and 43.4% respectively. Majority (72.9%) had positive perception of PH, 48.8% of the respondents in PJSS and 54.0% in PSSS engaged in good practice. The opinion of 45.6% was that hand washing with clean water alone was enough to make hands free of germs. Bad PH practices among respondents included sharing of bathing sponge with others (73.8%), cutting of fingernails with teeth (40.3%) and cleaning of nostrils with fingers (31.5%). Significantly more respondents (66.4%) with good knowledge of PH engaged in good PH practices compared to those with poor knowledge that engaged in good PH practices (46.7%) with P-value of 0.01. Also more "respondents (58.0%) with positive perception engaged in good practices, than 33.3% with </w:t>
      </w:r>
      <w:r w:rsidR="00241D1B" w:rsidRPr="004567D6">
        <w:rPr>
          <w:sz w:val="30"/>
          <w:szCs w:val="30"/>
        </w:rPr>
        <w:lastRenderedPageBreak/>
        <w:t xml:space="preserve">negative perception who engaged in good PH practices. Majority (62.0%) of the observed respondents had neatly combed hair, 87.1% had clean teeth, 98.0% had foot \\ear on and 72.3% wore stockings. Only 2.9% of the classes observed had bowls for water, none had either soap or towel and only 17.6% of the classes had dustbins. The median number of toilets in the schools was 3.0 (range 0-6) and 80.0% of the schools had dug \\ells. Majority of the respondents had positive perception of personal </w:t>
      </w:r>
      <w:r w:rsidR="00FD1B66">
        <w:rPr>
          <w:sz w:val="30"/>
          <w:szCs w:val="30"/>
        </w:rPr>
        <w:t>sanitary items</w:t>
      </w:r>
      <w:r w:rsidR="00241D1B" w:rsidRPr="004567D6">
        <w:rPr>
          <w:sz w:val="30"/>
          <w:szCs w:val="30"/>
        </w:rPr>
        <w:t xml:space="preserve"> and their knowledge was fair. Furthermore, some of their practices have potential for putting them at risk of infection. Training and the provision of adequate sanitary facilities are needed to address the challenges.</w:t>
      </w:r>
    </w:p>
    <w:p w:rsidR="00C27F73" w:rsidRPr="004567D6" w:rsidRDefault="00C27F73" w:rsidP="004567D6">
      <w:pPr>
        <w:rPr>
          <w:sz w:val="30"/>
          <w:szCs w:val="30"/>
        </w:rPr>
      </w:pPr>
      <w:proofErr w:type="gramStart"/>
      <w:r w:rsidRPr="004567D6">
        <w:rPr>
          <w:sz w:val="30"/>
          <w:szCs w:val="30"/>
        </w:rPr>
        <w:t>Though the ability to self-regulate improves during adolescence, the motivation to employ self-regulatory abilities for health-related practices declines during this period with implications for ov</w:t>
      </w:r>
      <w:r w:rsidR="00764C9C" w:rsidRPr="004567D6">
        <w:rPr>
          <w:sz w:val="30"/>
          <w:szCs w:val="30"/>
        </w:rPr>
        <w:t>erall oral health and wellbeing.</w:t>
      </w:r>
      <w:proofErr w:type="gramEnd"/>
      <w:r w:rsidR="00764C9C" w:rsidRPr="004567D6">
        <w:rPr>
          <w:sz w:val="30"/>
          <w:szCs w:val="30"/>
        </w:rPr>
        <w:t xml:space="preserve"> </w:t>
      </w:r>
      <w:r w:rsidRPr="004567D6">
        <w:rPr>
          <w:sz w:val="30"/>
          <w:szCs w:val="30"/>
        </w:rPr>
        <w:t xml:space="preserve">This decline may be worse for adolescents and youths who live without parental influence and control, such as street-involved young persons (SIYP). SIYP are adolescents and young persons who come to the street and engage in the street economy as a source of </w:t>
      </w:r>
      <w:proofErr w:type="spellStart"/>
      <w:r w:rsidRPr="004567D6">
        <w:rPr>
          <w:sz w:val="30"/>
          <w:szCs w:val="30"/>
        </w:rPr>
        <w:t>labor</w:t>
      </w:r>
      <w:proofErr w:type="spellEnd"/>
      <w:r w:rsidRPr="004567D6">
        <w:rPr>
          <w:sz w:val="30"/>
          <w:szCs w:val="30"/>
        </w:rPr>
        <w:t>. They also</w:t>
      </w:r>
      <w:r w:rsidR="00764C9C" w:rsidRPr="004567D6">
        <w:rPr>
          <w:sz w:val="30"/>
          <w:szCs w:val="30"/>
        </w:rPr>
        <w:t xml:space="preserve"> engage in high-risk </w:t>
      </w:r>
      <w:proofErr w:type="spellStart"/>
      <w:proofErr w:type="gramStart"/>
      <w:r w:rsidR="00764C9C" w:rsidRPr="004567D6">
        <w:rPr>
          <w:sz w:val="30"/>
          <w:szCs w:val="30"/>
        </w:rPr>
        <w:t>behaviors</w:t>
      </w:r>
      <w:proofErr w:type="spellEnd"/>
      <w:r w:rsidR="00764C9C" w:rsidRPr="004567D6">
        <w:rPr>
          <w:sz w:val="30"/>
          <w:szCs w:val="30"/>
        </w:rPr>
        <w:t xml:space="preserve"> </w:t>
      </w:r>
      <w:r w:rsidRPr="004567D6">
        <w:rPr>
          <w:sz w:val="30"/>
          <w:szCs w:val="30"/>
        </w:rPr>
        <w:t xml:space="preserve"> a</w:t>
      </w:r>
      <w:r w:rsidR="00764C9C" w:rsidRPr="004567D6">
        <w:rPr>
          <w:sz w:val="30"/>
          <w:szCs w:val="30"/>
        </w:rPr>
        <w:t>nd</w:t>
      </w:r>
      <w:proofErr w:type="gramEnd"/>
      <w:r w:rsidR="00764C9C" w:rsidRPr="004567D6">
        <w:rPr>
          <w:sz w:val="30"/>
          <w:szCs w:val="30"/>
        </w:rPr>
        <w:t xml:space="preserve"> have emergency health needs</w:t>
      </w:r>
      <w:r w:rsidRPr="004567D6">
        <w:rPr>
          <w:sz w:val="30"/>
          <w:szCs w:val="30"/>
        </w:rPr>
        <w:t>. In Nigeria, the risk for sexually transmitted infection, HIV infection and sexual exploitation are increased in SIYP</w:t>
      </w:r>
      <w:r w:rsidR="00764C9C" w:rsidRPr="004567D6">
        <w:rPr>
          <w:sz w:val="30"/>
          <w:szCs w:val="30"/>
        </w:rPr>
        <w:t xml:space="preserve">. </w:t>
      </w:r>
      <w:r w:rsidRPr="004567D6">
        <w:rPr>
          <w:sz w:val="30"/>
          <w:szCs w:val="30"/>
        </w:rPr>
        <w:t>SIYP often reside in slums and poor resi</w:t>
      </w:r>
      <w:r w:rsidR="00764C9C" w:rsidRPr="004567D6">
        <w:rPr>
          <w:sz w:val="30"/>
          <w:szCs w:val="30"/>
        </w:rPr>
        <w:t>dential areas</w:t>
      </w:r>
      <w:r w:rsidRPr="004567D6">
        <w:rPr>
          <w:sz w:val="30"/>
          <w:szCs w:val="30"/>
        </w:rPr>
        <w:t xml:space="preserve">, which increases their risk for poor sanitation and personal </w:t>
      </w:r>
      <w:r w:rsidR="00FD1B66">
        <w:rPr>
          <w:sz w:val="30"/>
          <w:szCs w:val="30"/>
        </w:rPr>
        <w:t>sanitary items</w:t>
      </w:r>
      <w:r w:rsidRPr="004567D6">
        <w:rPr>
          <w:sz w:val="30"/>
          <w:szCs w:val="30"/>
        </w:rPr>
        <w:t xml:space="preserve"> and oral health practices. Though oral </w:t>
      </w:r>
      <w:r w:rsidR="00FD1B66">
        <w:rPr>
          <w:sz w:val="30"/>
          <w:szCs w:val="30"/>
        </w:rPr>
        <w:t>sanitary items</w:t>
      </w:r>
      <w:r w:rsidRPr="004567D6">
        <w:rPr>
          <w:sz w:val="30"/>
          <w:szCs w:val="30"/>
        </w:rPr>
        <w:t xml:space="preserve"> is part of personal </w:t>
      </w:r>
      <w:r w:rsidR="00FD1B66">
        <w:rPr>
          <w:sz w:val="30"/>
          <w:szCs w:val="30"/>
        </w:rPr>
        <w:t>sanitary items</w:t>
      </w:r>
      <w:r w:rsidRPr="004567D6">
        <w:rPr>
          <w:sz w:val="30"/>
          <w:szCs w:val="30"/>
        </w:rPr>
        <w:t xml:space="preserve"> practices, oral </w:t>
      </w:r>
      <w:r w:rsidR="00FD1B66">
        <w:rPr>
          <w:sz w:val="30"/>
          <w:szCs w:val="30"/>
        </w:rPr>
        <w:t>sanitary items</w:t>
      </w:r>
      <w:r w:rsidRPr="004567D6">
        <w:rPr>
          <w:sz w:val="30"/>
          <w:szCs w:val="30"/>
        </w:rPr>
        <w:t xml:space="preserve"> is at the greatest risk of neglect by children, adolescents and adults when </w:t>
      </w:r>
      <w:r w:rsidR="00764C9C" w:rsidRPr="004567D6">
        <w:rPr>
          <w:sz w:val="30"/>
          <w:szCs w:val="30"/>
        </w:rPr>
        <w:t xml:space="preserve">faced with multiple life issues. </w:t>
      </w:r>
      <w:r w:rsidRPr="004567D6">
        <w:rPr>
          <w:sz w:val="30"/>
          <w:szCs w:val="30"/>
        </w:rPr>
        <w:t xml:space="preserve">Those in the </w:t>
      </w:r>
      <w:proofErr w:type="spellStart"/>
      <w:r w:rsidRPr="004567D6">
        <w:rPr>
          <w:sz w:val="30"/>
          <w:szCs w:val="30"/>
        </w:rPr>
        <w:t>labor</w:t>
      </w:r>
      <w:proofErr w:type="spellEnd"/>
      <w:r w:rsidRPr="004567D6">
        <w:rPr>
          <w:sz w:val="30"/>
          <w:szCs w:val="30"/>
        </w:rPr>
        <w:t xml:space="preserve"> industry (SIYP who also are working agents) often de-prioritized oral health practices in comparison to </w:t>
      </w:r>
      <w:r w:rsidRPr="004567D6">
        <w:rPr>
          <w:sz w:val="30"/>
          <w:szCs w:val="30"/>
        </w:rPr>
        <w:lastRenderedPageBreak/>
        <w:t>o</w:t>
      </w:r>
      <w:r w:rsidR="00764C9C" w:rsidRPr="004567D6">
        <w:rPr>
          <w:sz w:val="30"/>
          <w:szCs w:val="30"/>
        </w:rPr>
        <w:t xml:space="preserve">ther personal </w:t>
      </w:r>
      <w:r w:rsidR="00FD1B66">
        <w:rPr>
          <w:sz w:val="30"/>
          <w:szCs w:val="30"/>
        </w:rPr>
        <w:t>sanitary items</w:t>
      </w:r>
      <w:r w:rsidR="00764C9C" w:rsidRPr="004567D6">
        <w:rPr>
          <w:sz w:val="30"/>
          <w:szCs w:val="30"/>
        </w:rPr>
        <w:t xml:space="preserve"> practices. </w:t>
      </w:r>
      <w:r w:rsidRPr="004567D6">
        <w:rPr>
          <w:sz w:val="30"/>
          <w:szCs w:val="30"/>
        </w:rPr>
        <w:t xml:space="preserve">WASH </w:t>
      </w:r>
      <w:proofErr w:type="gramStart"/>
      <w:r w:rsidRPr="004567D6">
        <w:rPr>
          <w:sz w:val="30"/>
          <w:szCs w:val="30"/>
        </w:rPr>
        <w:t>are</w:t>
      </w:r>
      <w:proofErr w:type="gramEnd"/>
      <w:r w:rsidRPr="004567D6">
        <w:rPr>
          <w:sz w:val="30"/>
          <w:szCs w:val="30"/>
        </w:rPr>
        <w:t xml:space="preserve"> country-level programs that aim to reduce the risk for diseases by creating environments that support good personal </w:t>
      </w:r>
      <w:r w:rsidR="00FD1B66">
        <w:rPr>
          <w:sz w:val="30"/>
          <w:szCs w:val="30"/>
        </w:rPr>
        <w:t>sanitary items</w:t>
      </w:r>
      <w:r w:rsidRPr="004567D6">
        <w:rPr>
          <w:sz w:val="30"/>
          <w:szCs w:val="30"/>
        </w:rPr>
        <w:t xml:space="preserve"> and sanitation. Little is known about the link between WASH practices and oral health. Yet, with the high prevalence of dental caries in developing countries - the same regions where WASH programs are implemented and expected to have a major impact - incorporating oral </w:t>
      </w:r>
      <w:r w:rsidR="00FD1B66">
        <w:rPr>
          <w:sz w:val="30"/>
          <w:szCs w:val="30"/>
        </w:rPr>
        <w:t>sanitary items</w:t>
      </w:r>
      <w:r w:rsidRPr="004567D6">
        <w:rPr>
          <w:sz w:val="30"/>
          <w:szCs w:val="30"/>
        </w:rPr>
        <w:t xml:space="preserve"> practices into WASH programs may be a cost-effective approach to addressing important health needs at the population level. WASH programs have focused on under-5-year age children to reduce the risk of childhood infectious diseases that result from inadequate</w:t>
      </w:r>
      <w:r w:rsidR="00764C9C" w:rsidRPr="004567D6">
        <w:rPr>
          <w:sz w:val="30"/>
          <w:szCs w:val="30"/>
        </w:rPr>
        <w:t xml:space="preserve"> access to water and sanitation. </w:t>
      </w:r>
      <w:r w:rsidRPr="004567D6">
        <w:rPr>
          <w:sz w:val="30"/>
          <w:szCs w:val="30"/>
        </w:rPr>
        <w:t xml:space="preserve">Though there </w:t>
      </w:r>
      <w:r w:rsidR="00764C9C" w:rsidRPr="004567D6">
        <w:rPr>
          <w:sz w:val="30"/>
          <w:szCs w:val="30"/>
        </w:rPr>
        <w:t>is a WASH agenda for Nigeria</w:t>
      </w:r>
      <w:r w:rsidRPr="004567D6">
        <w:rPr>
          <w:sz w:val="30"/>
          <w:szCs w:val="30"/>
        </w:rPr>
        <w:t xml:space="preserve">, our literature search yielded no publications on WASH and its association with SIYP practices and oral health practices. Poor oral health is perpetuated by social inequality just like poor access to water, </w:t>
      </w:r>
      <w:r w:rsidR="00764C9C" w:rsidRPr="004567D6">
        <w:rPr>
          <w:sz w:val="30"/>
          <w:szCs w:val="30"/>
        </w:rPr>
        <w:t xml:space="preserve">sanitation and personal </w:t>
      </w:r>
      <w:r w:rsidR="00FD1B66">
        <w:rPr>
          <w:sz w:val="30"/>
          <w:szCs w:val="30"/>
        </w:rPr>
        <w:t>sanitary items</w:t>
      </w:r>
      <w:r w:rsidR="00764C9C" w:rsidRPr="004567D6">
        <w:rPr>
          <w:sz w:val="30"/>
          <w:szCs w:val="30"/>
        </w:rPr>
        <w:t xml:space="preserve">. </w:t>
      </w:r>
      <w:r w:rsidRPr="004567D6">
        <w:rPr>
          <w:sz w:val="30"/>
          <w:szCs w:val="30"/>
        </w:rPr>
        <w:t xml:space="preserve">Oral </w:t>
      </w:r>
      <w:r w:rsidR="00FD1B66">
        <w:rPr>
          <w:sz w:val="30"/>
          <w:szCs w:val="30"/>
        </w:rPr>
        <w:t>sanitary items</w:t>
      </w:r>
      <w:r w:rsidRPr="004567D6">
        <w:rPr>
          <w:sz w:val="30"/>
          <w:szCs w:val="30"/>
        </w:rPr>
        <w:t xml:space="preserve"> practices can be affected by demographic factors (age, sex, education, and employment), distal factors (access to water and sanitation services), and proximal factors (oral health knowledge). This study will determine the association between the knowledge and practice of oral </w:t>
      </w:r>
      <w:r w:rsidR="00FD1B66">
        <w:rPr>
          <w:sz w:val="30"/>
          <w:szCs w:val="30"/>
        </w:rPr>
        <w:t>sanitary items</w:t>
      </w:r>
      <w:r w:rsidRPr="004567D6">
        <w:rPr>
          <w:sz w:val="30"/>
          <w:szCs w:val="30"/>
        </w:rPr>
        <w:t xml:space="preserve"> by SIYP in Nigeria; and the association between oral </w:t>
      </w:r>
      <w:r w:rsidR="00FD1B66">
        <w:rPr>
          <w:sz w:val="30"/>
          <w:szCs w:val="30"/>
        </w:rPr>
        <w:t>sanitary items</w:t>
      </w:r>
      <w:r w:rsidRPr="004567D6">
        <w:rPr>
          <w:sz w:val="30"/>
          <w:szCs w:val="30"/>
        </w:rPr>
        <w:t xml:space="preserve"> practices and other personal </w:t>
      </w:r>
      <w:r w:rsidR="00FD1B66">
        <w:rPr>
          <w:sz w:val="30"/>
          <w:szCs w:val="30"/>
        </w:rPr>
        <w:t>sanitary items</w:t>
      </w:r>
      <w:r w:rsidRPr="004567D6">
        <w:rPr>
          <w:sz w:val="30"/>
          <w:szCs w:val="30"/>
        </w:rPr>
        <w:t xml:space="preserve"> practices (access to water and other sanitation facilities). We hypothesize </w:t>
      </w:r>
      <w:proofErr w:type="gramStart"/>
      <w:r w:rsidRPr="004567D6">
        <w:rPr>
          <w:sz w:val="30"/>
          <w:szCs w:val="30"/>
        </w:rPr>
        <w:t>that</w:t>
      </w:r>
      <w:proofErr w:type="gramEnd"/>
      <w:r w:rsidRPr="004567D6">
        <w:rPr>
          <w:sz w:val="30"/>
          <w:szCs w:val="30"/>
        </w:rPr>
        <w:t xml:space="preserve"> poor oral </w:t>
      </w:r>
      <w:r w:rsidR="00FD1B66">
        <w:rPr>
          <w:sz w:val="30"/>
          <w:szCs w:val="30"/>
        </w:rPr>
        <w:t>sanitary items</w:t>
      </w:r>
      <w:r w:rsidRPr="004567D6">
        <w:rPr>
          <w:sz w:val="30"/>
          <w:szCs w:val="30"/>
        </w:rPr>
        <w:t xml:space="preserve"> practices are associated with poor access to water, sanitation and personal </w:t>
      </w:r>
      <w:r w:rsidR="00FD1B66">
        <w:rPr>
          <w:sz w:val="30"/>
          <w:szCs w:val="30"/>
        </w:rPr>
        <w:t>sanitary items</w:t>
      </w:r>
      <w:r w:rsidRPr="004567D6">
        <w:rPr>
          <w:sz w:val="30"/>
          <w:szCs w:val="30"/>
        </w:rPr>
        <w:t xml:space="preserve"> for SIYP. We also hypothesize that personal </w:t>
      </w:r>
      <w:r w:rsidR="00FD1B66">
        <w:rPr>
          <w:sz w:val="30"/>
          <w:szCs w:val="30"/>
        </w:rPr>
        <w:t>sanitary items</w:t>
      </w:r>
      <w:r w:rsidRPr="004567D6">
        <w:rPr>
          <w:sz w:val="30"/>
          <w:szCs w:val="30"/>
        </w:rPr>
        <w:t xml:space="preserve"> practices are strongly associated with access to water and access </w:t>
      </w:r>
      <w:r w:rsidR="00764C9C" w:rsidRPr="004567D6">
        <w:rPr>
          <w:sz w:val="30"/>
          <w:szCs w:val="30"/>
        </w:rPr>
        <w:t>to other sanitation facilities</w:t>
      </w:r>
      <w:r w:rsidRPr="004567D6">
        <w:rPr>
          <w:sz w:val="30"/>
          <w:szCs w:val="30"/>
        </w:rPr>
        <w:t xml:space="preserve">. Methods Study design and study population </w:t>
      </w:r>
      <w:proofErr w:type="gramStart"/>
      <w:r w:rsidRPr="004567D6">
        <w:rPr>
          <w:sz w:val="30"/>
          <w:szCs w:val="30"/>
        </w:rPr>
        <w:t>This</w:t>
      </w:r>
      <w:proofErr w:type="gramEnd"/>
      <w:r w:rsidRPr="004567D6">
        <w:rPr>
          <w:sz w:val="30"/>
          <w:szCs w:val="30"/>
        </w:rPr>
        <w:t xml:space="preserve"> was a cross-sectional study that explored the knowledge and </w:t>
      </w:r>
      <w:r w:rsidR="00FD1B66">
        <w:rPr>
          <w:sz w:val="30"/>
          <w:szCs w:val="30"/>
        </w:rPr>
        <w:t>sanitary items</w:t>
      </w:r>
      <w:r w:rsidRPr="004567D6">
        <w:rPr>
          <w:sz w:val="30"/>
          <w:szCs w:val="30"/>
        </w:rPr>
        <w:t xml:space="preserve"> </w:t>
      </w:r>
      <w:r w:rsidRPr="004567D6">
        <w:rPr>
          <w:sz w:val="30"/>
          <w:szCs w:val="30"/>
        </w:rPr>
        <w:lastRenderedPageBreak/>
        <w:t xml:space="preserve">practices of SIYP in southwest Nigeria. A community engagement program (CEP) on WASH was implemented in December 2018, as a SIYP community entry strategy with the aim of fostering rapport between the field workers and study participants. This approach was adopted to facilitate and retain participation of SIYP for a one-year project that commenced after the CEP program. The WASH CEP consisted of health talks on personal </w:t>
      </w:r>
      <w:r w:rsidR="00FD1B66">
        <w:rPr>
          <w:sz w:val="30"/>
          <w:szCs w:val="30"/>
        </w:rPr>
        <w:t>sanitary items</w:t>
      </w:r>
      <w:r w:rsidRPr="004567D6">
        <w:rPr>
          <w:sz w:val="30"/>
          <w:szCs w:val="30"/>
        </w:rPr>
        <w:t xml:space="preserve"> (hand-washing, sanitation, oral </w:t>
      </w:r>
      <w:r w:rsidR="00FD1B66">
        <w:rPr>
          <w:sz w:val="30"/>
          <w:szCs w:val="30"/>
        </w:rPr>
        <w:t>sanitary items</w:t>
      </w:r>
      <w:r w:rsidRPr="004567D6">
        <w:rPr>
          <w:sz w:val="30"/>
          <w:szCs w:val="30"/>
        </w:rPr>
        <w:t xml:space="preserve">, and menstrual </w:t>
      </w:r>
      <w:r w:rsidR="00FD1B66">
        <w:rPr>
          <w:sz w:val="30"/>
          <w:szCs w:val="30"/>
        </w:rPr>
        <w:t>sanitary items</w:t>
      </w:r>
      <w:r w:rsidRPr="004567D6">
        <w:rPr>
          <w:sz w:val="30"/>
          <w:szCs w:val="30"/>
        </w:rPr>
        <w:t xml:space="preserve">) and street </w:t>
      </w:r>
      <w:r w:rsidR="00FD1B66">
        <w:rPr>
          <w:sz w:val="30"/>
          <w:szCs w:val="30"/>
        </w:rPr>
        <w:t>sanitary items</w:t>
      </w:r>
      <w:r w:rsidRPr="004567D6">
        <w:rPr>
          <w:sz w:val="30"/>
          <w:szCs w:val="30"/>
        </w:rPr>
        <w:t>. Data were collected from recruited SIYP before the WASH CEP began. Study participants were adolescents and young people, aged 10 to 24 years, who met the criteria for being SIYP (those who spend most of their time on the street and return home at night, or who continually live and sleep on the street).</w:t>
      </w:r>
    </w:p>
    <w:p w:rsidR="00241D1B" w:rsidRPr="004567D6" w:rsidRDefault="00241D1B" w:rsidP="004567D6">
      <w:pPr>
        <w:spacing w:after="200"/>
        <w:jc w:val="left"/>
        <w:rPr>
          <w:sz w:val="30"/>
          <w:szCs w:val="30"/>
        </w:rPr>
      </w:pPr>
      <w:r w:rsidRPr="004567D6">
        <w:rPr>
          <w:sz w:val="30"/>
          <w:szCs w:val="30"/>
        </w:rPr>
        <w:br w:type="page"/>
      </w:r>
    </w:p>
    <w:p w:rsidR="00241D1B" w:rsidRPr="004567D6" w:rsidRDefault="00241D1B" w:rsidP="004567D6">
      <w:pPr>
        <w:jc w:val="center"/>
        <w:rPr>
          <w:b/>
          <w:bCs/>
          <w:sz w:val="30"/>
          <w:szCs w:val="30"/>
        </w:rPr>
      </w:pPr>
      <w:r w:rsidRPr="004567D6">
        <w:rPr>
          <w:b/>
          <w:bCs/>
          <w:sz w:val="30"/>
          <w:szCs w:val="30"/>
        </w:rPr>
        <w:lastRenderedPageBreak/>
        <w:t>CHAPTER THREE</w:t>
      </w:r>
    </w:p>
    <w:p w:rsidR="00FD1B66" w:rsidRPr="00FD1B66" w:rsidRDefault="00FD1B66" w:rsidP="004567D6">
      <w:pPr>
        <w:rPr>
          <w:b/>
          <w:bCs/>
          <w:sz w:val="30"/>
          <w:szCs w:val="30"/>
        </w:rPr>
      </w:pPr>
      <w:r w:rsidRPr="00FD1B66">
        <w:rPr>
          <w:b/>
          <w:bCs/>
          <w:sz w:val="30"/>
          <w:szCs w:val="30"/>
        </w:rPr>
        <w:t xml:space="preserve">3.1 METHODOLOGY </w:t>
      </w:r>
    </w:p>
    <w:p w:rsidR="00FD1B66" w:rsidRDefault="00241D1B" w:rsidP="00FD1B66">
      <w:pPr>
        <w:rPr>
          <w:sz w:val="30"/>
          <w:szCs w:val="30"/>
        </w:rPr>
      </w:pPr>
      <w:r w:rsidRPr="004567D6">
        <w:rPr>
          <w:sz w:val="30"/>
          <w:szCs w:val="30"/>
        </w:rPr>
        <w:t>The design for the study was descriptive cross</w:t>
      </w:r>
      <w:r w:rsidR="00FD1B66">
        <w:rPr>
          <w:sz w:val="30"/>
          <w:szCs w:val="30"/>
        </w:rPr>
        <w:t xml:space="preserve"> </w:t>
      </w:r>
      <w:r w:rsidRPr="004567D6">
        <w:rPr>
          <w:sz w:val="30"/>
          <w:szCs w:val="30"/>
        </w:rPr>
        <w:t xml:space="preserve">sectional survey. It identifies the personal </w:t>
      </w:r>
      <w:r w:rsidR="00FD1B66">
        <w:rPr>
          <w:sz w:val="30"/>
          <w:szCs w:val="30"/>
        </w:rPr>
        <w:t>sanitary items</w:t>
      </w:r>
      <w:r w:rsidRPr="004567D6">
        <w:rPr>
          <w:sz w:val="30"/>
          <w:szCs w:val="30"/>
        </w:rPr>
        <w:t xml:space="preserve"> knowledge, and practice of residents in </w:t>
      </w:r>
      <w:proofErr w:type="spellStart"/>
      <w:r w:rsidR="00FD1B66">
        <w:rPr>
          <w:sz w:val="30"/>
          <w:szCs w:val="30"/>
        </w:rPr>
        <w:t>Maza</w:t>
      </w:r>
      <w:proofErr w:type="spellEnd"/>
      <w:r w:rsidR="00FD1B66">
        <w:rPr>
          <w:sz w:val="30"/>
          <w:szCs w:val="30"/>
        </w:rPr>
        <w:t xml:space="preserve">, </w:t>
      </w:r>
      <w:proofErr w:type="spellStart"/>
      <w:r w:rsidR="00FD1B66">
        <w:rPr>
          <w:sz w:val="30"/>
          <w:szCs w:val="30"/>
        </w:rPr>
        <w:t>Jajami</w:t>
      </w:r>
      <w:proofErr w:type="spellEnd"/>
      <w:r w:rsidR="00FD1B66">
        <w:rPr>
          <w:sz w:val="30"/>
          <w:szCs w:val="30"/>
        </w:rPr>
        <w:t xml:space="preserve"> and </w:t>
      </w:r>
      <w:proofErr w:type="spellStart"/>
      <w:r w:rsidR="00FD1B66">
        <w:rPr>
          <w:sz w:val="30"/>
          <w:szCs w:val="30"/>
        </w:rPr>
        <w:t>Garina</w:t>
      </w:r>
      <w:proofErr w:type="spellEnd"/>
      <w:r w:rsidR="00FD1B66">
        <w:rPr>
          <w:sz w:val="30"/>
          <w:szCs w:val="30"/>
        </w:rPr>
        <w:t xml:space="preserve"> </w:t>
      </w:r>
      <w:proofErr w:type="spellStart"/>
      <w:r w:rsidR="00FD1B66">
        <w:rPr>
          <w:sz w:val="30"/>
          <w:szCs w:val="30"/>
        </w:rPr>
        <w:t>Maja</w:t>
      </w:r>
      <w:proofErr w:type="spellEnd"/>
      <w:r w:rsidR="00FD1B66">
        <w:rPr>
          <w:sz w:val="30"/>
          <w:szCs w:val="30"/>
        </w:rPr>
        <w:t xml:space="preserve"> Funakaye LGA, Gombe State</w:t>
      </w:r>
      <w:r w:rsidRPr="004567D6">
        <w:rPr>
          <w:sz w:val="30"/>
          <w:szCs w:val="30"/>
        </w:rPr>
        <w:t>, Nigeria</w:t>
      </w:r>
      <w:r w:rsidR="00FD1B66">
        <w:rPr>
          <w:sz w:val="30"/>
          <w:szCs w:val="30"/>
        </w:rPr>
        <w:t>.</w:t>
      </w:r>
      <w:r w:rsidRPr="004567D6">
        <w:rPr>
          <w:sz w:val="30"/>
          <w:szCs w:val="30"/>
        </w:rPr>
        <w:t xml:space="preserve"> </w:t>
      </w:r>
      <w:r w:rsidR="00FD1B66" w:rsidRPr="00FD1B66">
        <w:rPr>
          <w:b/>
          <w:bCs/>
          <w:sz w:val="30"/>
          <w:szCs w:val="30"/>
        </w:rPr>
        <w:t>3.2 THE AREA OF THE STUDY</w:t>
      </w:r>
    </w:p>
    <w:p w:rsidR="00FD1B66" w:rsidRDefault="00241D1B" w:rsidP="00FD1B66">
      <w:pPr>
        <w:rPr>
          <w:sz w:val="30"/>
          <w:szCs w:val="30"/>
        </w:rPr>
      </w:pPr>
      <w:r w:rsidRPr="004567D6">
        <w:rPr>
          <w:sz w:val="30"/>
          <w:szCs w:val="30"/>
        </w:rPr>
        <w:t xml:space="preserve">The </w:t>
      </w:r>
      <w:r w:rsidR="00FD1B66">
        <w:rPr>
          <w:sz w:val="30"/>
          <w:szCs w:val="30"/>
        </w:rPr>
        <w:t xml:space="preserve">area of the study </w:t>
      </w:r>
      <w:r w:rsidRPr="004567D6">
        <w:rPr>
          <w:sz w:val="30"/>
          <w:szCs w:val="30"/>
        </w:rPr>
        <w:t xml:space="preserve">comprised of </w:t>
      </w:r>
      <w:r w:rsidR="00FD1B66">
        <w:rPr>
          <w:sz w:val="30"/>
          <w:szCs w:val="30"/>
        </w:rPr>
        <w:t xml:space="preserve">three (3) urban areas in </w:t>
      </w:r>
      <w:proofErr w:type="gramStart"/>
      <w:r w:rsidR="00FD1B66">
        <w:rPr>
          <w:sz w:val="30"/>
          <w:szCs w:val="30"/>
        </w:rPr>
        <w:t xml:space="preserve">Funakaye </w:t>
      </w:r>
      <w:r w:rsidR="00FD1B66" w:rsidRPr="004567D6">
        <w:rPr>
          <w:sz w:val="30"/>
          <w:szCs w:val="30"/>
        </w:rPr>
        <w:t xml:space="preserve"> </w:t>
      </w:r>
      <w:r w:rsidRPr="004567D6">
        <w:rPr>
          <w:sz w:val="30"/>
          <w:szCs w:val="30"/>
        </w:rPr>
        <w:t>Local</w:t>
      </w:r>
      <w:proofErr w:type="gramEnd"/>
      <w:r w:rsidRPr="004567D6">
        <w:rPr>
          <w:sz w:val="30"/>
          <w:szCs w:val="30"/>
        </w:rPr>
        <w:t xml:space="preserve"> Government Areas specifically;</w:t>
      </w:r>
      <w:r w:rsidR="00FD1B66">
        <w:rPr>
          <w:sz w:val="30"/>
          <w:szCs w:val="30"/>
        </w:rPr>
        <w:t xml:space="preserve"> </w:t>
      </w:r>
      <w:proofErr w:type="spellStart"/>
      <w:r w:rsidR="00FD1B66">
        <w:rPr>
          <w:sz w:val="30"/>
          <w:szCs w:val="30"/>
        </w:rPr>
        <w:t>Maza</w:t>
      </w:r>
      <w:proofErr w:type="spellEnd"/>
      <w:r w:rsidR="00FD1B66">
        <w:rPr>
          <w:sz w:val="30"/>
          <w:szCs w:val="30"/>
        </w:rPr>
        <w:t xml:space="preserve">, </w:t>
      </w:r>
      <w:proofErr w:type="spellStart"/>
      <w:r w:rsidR="00FD1B66">
        <w:rPr>
          <w:sz w:val="30"/>
          <w:szCs w:val="30"/>
        </w:rPr>
        <w:t>Jajami</w:t>
      </w:r>
      <w:proofErr w:type="spellEnd"/>
      <w:r w:rsidR="00FD1B66">
        <w:rPr>
          <w:sz w:val="30"/>
          <w:szCs w:val="30"/>
        </w:rPr>
        <w:t xml:space="preserve"> and </w:t>
      </w:r>
      <w:proofErr w:type="spellStart"/>
      <w:r w:rsidR="00FD1B66">
        <w:rPr>
          <w:sz w:val="30"/>
          <w:szCs w:val="30"/>
        </w:rPr>
        <w:t>Garina</w:t>
      </w:r>
      <w:proofErr w:type="spellEnd"/>
      <w:r w:rsidR="00FD1B66">
        <w:rPr>
          <w:sz w:val="30"/>
          <w:szCs w:val="30"/>
        </w:rPr>
        <w:t xml:space="preserve"> </w:t>
      </w:r>
      <w:proofErr w:type="spellStart"/>
      <w:r w:rsidR="00FD1B66">
        <w:rPr>
          <w:sz w:val="30"/>
          <w:szCs w:val="30"/>
        </w:rPr>
        <w:t>Maja</w:t>
      </w:r>
      <w:proofErr w:type="spellEnd"/>
      <w:r w:rsidR="00FD1B66">
        <w:rPr>
          <w:sz w:val="30"/>
          <w:szCs w:val="30"/>
        </w:rPr>
        <w:t xml:space="preserve"> Funakaye LGA, Gombe State, Nigeria.</w:t>
      </w:r>
      <w:r w:rsidR="00FD1B66" w:rsidRPr="004567D6">
        <w:rPr>
          <w:sz w:val="30"/>
          <w:szCs w:val="30"/>
        </w:rPr>
        <w:t xml:space="preserve"> </w:t>
      </w:r>
      <w:r w:rsidRPr="004567D6">
        <w:rPr>
          <w:sz w:val="30"/>
          <w:szCs w:val="30"/>
        </w:rPr>
        <w:t xml:space="preserve"> </w:t>
      </w:r>
    </w:p>
    <w:p w:rsidR="00FD1B66" w:rsidRPr="00FD1B66" w:rsidRDefault="00FD1B66" w:rsidP="00FD1B66">
      <w:pPr>
        <w:rPr>
          <w:b/>
          <w:bCs/>
          <w:sz w:val="30"/>
          <w:szCs w:val="30"/>
        </w:rPr>
      </w:pPr>
      <w:r w:rsidRPr="00FD1B66">
        <w:rPr>
          <w:b/>
          <w:bCs/>
          <w:sz w:val="30"/>
          <w:szCs w:val="30"/>
        </w:rPr>
        <w:t>3.3 SAMPLING TECHNIQUE</w:t>
      </w:r>
    </w:p>
    <w:p w:rsidR="00FD1B66" w:rsidRDefault="00241D1B" w:rsidP="00FD1B66">
      <w:pPr>
        <w:rPr>
          <w:sz w:val="30"/>
          <w:szCs w:val="30"/>
        </w:rPr>
      </w:pPr>
      <w:r w:rsidRPr="004567D6">
        <w:rPr>
          <w:sz w:val="30"/>
          <w:szCs w:val="30"/>
        </w:rPr>
        <w:t>The sampling technique used in this study is the stratif</w:t>
      </w:r>
      <w:r w:rsidR="00FD1B66">
        <w:rPr>
          <w:sz w:val="30"/>
          <w:szCs w:val="30"/>
        </w:rPr>
        <w:t xml:space="preserve">ied random sampling technique, </w:t>
      </w:r>
      <w:r w:rsidRPr="004567D6">
        <w:rPr>
          <w:sz w:val="30"/>
          <w:szCs w:val="30"/>
        </w:rPr>
        <w:t>4%of the total population in the study area was used to get a sample of 814 respondents. Data were collected using qualitative and quantitative research instruments; quantitative data was collected through the use of semi</w:t>
      </w:r>
      <w:r w:rsidR="00FD1B66">
        <w:rPr>
          <w:sz w:val="30"/>
          <w:szCs w:val="30"/>
        </w:rPr>
        <w:t>-</w:t>
      </w:r>
      <w:r w:rsidRPr="004567D6">
        <w:rPr>
          <w:sz w:val="30"/>
          <w:szCs w:val="30"/>
        </w:rPr>
        <w:t xml:space="preserve">structured questionnaires while qualitative data was collected through the use of observation checklists. </w:t>
      </w:r>
    </w:p>
    <w:p w:rsidR="00FD1B66" w:rsidRDefault="00241D1B" w:rsidP="00FD1B66">
      <w:pPr>
        <w:rPr>
          <w:sz w:val="30"/>
          <w:szCs w:val="30"/>
        </w:rPr>
      </w:pPr>
      <w:r w:rsidRPr="004567D6">
        <w:rPr>
          <w:sz w:val="30"/>
          <w:szCs w:val="30"/>
        </w:rPr>
        <w:t xml:space="preserve">This consisted of three sections namely: </w:t>
      </w:r>
    </w:p>
    <w:p w:rsidR="00FD1B66" w:rsidRDefault="00241D1B" w:rsidP="00FD1B66">
      <w:pPr>
        <w:rPr>
          <w:sz w:val="30"/>
          <w:szCs w:val="30"/>
        </w:rPr>
      </w:pPr>
      <w:r w:rsidRPr="004567D6">
        <w:rPr>
          <w:sz w:val="30"/>
          <w:szCs w:val="30"/>
        </w:rPr>
        <w:t xml:space="preserve">Section </w:t>
      </w:r>
      <w:proofErr w:type="gramStart"/>
      <w:r w:rsidRPr="004567D6">
        <w:rPr>
          <w:sz w:val="30"/>
          <w:szCs w:val="30"/>
        </w:rPr>
        <w:t>A - Socio</w:t>
      </w:r>
      <w:proofErr w:type="gramEnd"/>
      <w:r w:rsidRPr="004567D6">
        <w:rPr>
          <w:sz w:val="30"/>
          <w:szCs w:val="30"/>
        </w:rPr>
        <w:t xml:space="preserve">-demographic information with five items under it containing the respondents' gender, age, location, religion and occupation. Section B: Knowledge relating to personal </w:t>
      </w:r>
      <w:r w:rsidR="00FD1B66">
        <w:rPr>
          <w:sz w:val="30"/>
          <w:szCs w:val="30"/>
        </w:rPr>
        <w:t>sanitary items</w:t>
      </w:r>
      <w:r w:rsidRPr="004567D6">
        <w:rPr>
          <w:sz w:val="30"/>
          <w:szCs w:val="30"/>
        </w:rPr>
        <w:t xml:space="preserve">. </w:t>
      </w:r>
    </w:p>
    <w:p w:rsidR="00241D1B" w:rsidRPr="004567D6" w:rsidRDefault="00241D1B" w:rsidP="00FD1B66">
      <w:pPr>
        <w:rPr>
          <w:sz w:val="30"/>
          <w:szCs w:val="30"/>
        </w:rPr>
      </w:pPr>
      <w:r w:rsidRPr="004567D6">
        <w:rPr>
          <w:sz w:val="30"/>
          <w:szCs w:val="30"/>
        </w:rPr>
        <w:t xml:space="preserve">Section C: Personal </w:t>
      </w:r>
      <w:r w:rsidR="00FD1B66">
        <w:rPr>
          <w:sz w:val="30"/>
          <w:szCs w:val="30"/>
        </w:rPr>
        <w:t>sanitary items</w:t>
      </w:r>
      <w:r w:rsidRPr="004567D6">
        <w:rPr>
          <w:sz w:val="30"/>
          <w:szCs w:val="30"/>
        </w:rPr>
        <w:t xml:space="preserve"> practices which indicated the actions of the respondents on personal </w:t>
      </w:r>
      <w:r w:rsidR="00FD1B66">
        <w:rPr>
          <w:sz w:val="30"/>
          <w:szCs w:val="30"/>
        </w:rPr>
        <w:t>sanitary items</w:t>
      </w:r>
      <w:r w:rsidRPr="004567D6">
        <w:rPr>
          <w:sz w:val="30"/>
          <w:szCs w:val="30"/>
        </w:rPr>
        <w:t xml:space="preserve">. In order to ensure the reliability of the instrument, the research instruments were pretested among residents in </w:t>
      </w:r>
      <w:proofErr w:type="spellStart"/>
      <w:r w:rsidRPr="004567D6">
        <w:rPr>
          <w:sz w:val="30"/>
          <w:szCs w:val="30"/>
        </w:rPr>
        <w:t>Biase</w:t>
      </w:r>
      <w:proofErr w:type="spellEnd"/>
      <w:r w:rsidRPr="004567D6">
        <w:rPr>
          <w:sz w:val="30"/>
          <w:szCs w:val="30"/>
        </w:rPr>
        <w:t xml:space="preserve"> </w:t>
      </w:r>
      <w:r w:rsidR="00FD1B66">
        <w:rPr>
          <w:sz w:val="30"/>
          <w:szCs w:val="30"/>
        </w:rPr>
        <w:t>urban areas</w:t>
      </w:r>
      <w:r w:rsidRPr="004567D6">
        <w:rPr>
          <w:sz w:val="30"/>
          <w:szCs w:val="30"/>
        </w:rPr>
        <w:t xml:space="preserve">. Fifty respondents were selected in the Area. The pretested questionnaire was cleaned, coded and entered into an SPSS computer package and a Statistical Reliability Analysis was conducted to test the reliability of the questionnaires. The value of the </w:t>
      </w:r>
      <w:r w:rsidRPr="004567D6">
        <w:rPr>
          <w:sz w:val="30"/>
          <w:szCs w:val="30"/>
        </w:rPr>
        <w:lastRenderedPageBreak/>
        <w:t>Alpha model of reliability obtained was 0.83 which showed a good degree of internal consistency. The statistical tool for data analysis was descriptive analysis of frequency and percentages.</w:t>
      </w:r>
    </w:p>
    <w:p w:rsidR="00241D1B" w:rsidRPr="004567D6" w:rsidRDefault="00241D1B" w:rsidP="004567D6">
      <w:pPr>
        <w:spacing w:after="200"/>
        <w:jc w:val="left"/>
        <w:rPr>
          <w:b/>
          <w:bCs/>
          <w:sz w:val="30"/>
          <w:szCs w:val="30"/>
        </w:rPr>
      </w:pPr>
      <w:r w:rsidRPr="004567D6">
        <w:rPr>
          <w:b/>
          <w:bCs/>
          <w:sz w:val="30"/>
          <w:szCs w:val="30"/>
        </w:rPr>
        <w:br w:type="page"/>
      </w:r>
    </w:p>
    <w:p w:rsidR="00241D1B" w:rsidRPr="004567D6" w:rsidRDefault="00241D1B" w:rsidP="004567D6">
      <w:pPr>
        <w:jc w:val="center"/>
        <w:rPr>
          <w:b/>
          <w:bCs/>
          <w:sz w:val="30"/>
          <w:szCs w:val="30"/>
        </w:rPr>
      </w:pPr>
      <w:r w:rsidRPr="004567D6">
        <w:rPr>
          <w:b/>
          <w:bCs/>
          <w:sz w:val="30"/>
          <w:szCs w:val="30"/>
        </w:rPr>
        <w:lastRenderedPageBreak/>
        <w:t>CHAPTER FOUR</w:t>
      </w:r>
    </w:p>
    <w:p w:rsidR="00241D1B" w:rsidRPr="004567D6" w:rsidRDefault="00241D1B" w:rsidP="004567D6">
      <w:pPr>
        <w:jc w:val="center"/>
        <w:rPr>
          <w:b/>
          <w:bCs/>
          <w:sz w:val="30"/>
          <w:szCs w:val="30"/>
        </w:rPr>
      </w:pPr>
      <w:r w:rsidRPr="004567D6">
        <w:rPr>
          <w:b/>
          <w:bCs/>
          <w:sz w:val="30"/>
          <w:szCs w:val="30"/>
        </w:rPr>
        <w:t xml:space="preserve">DATA PRESENTATION AND ANALYSIS </w:t>
      </w:r>
    </w:p>
    <w:p w:rsidR="00A616AB" w:rsidRDefault="00241D1B" w:rsidP="004567D6">
      <w:pPr>
        <w:rPr>
          <w:sz w:val="30"/>
          <w:szCs w:val="30"/>
        </w:rPr>
      </w:pPr>
      <w:r w:rsidRPr="004567D6">
        <w:rPr>
          <w:sz w:val="30"/>
          <w:szCs w:val="30"/>
        </w:rPr>
        <w:t xml:space="preserve">The result consists of findings generated from data, collected using semi-structured questionnaire. The result from the data analysis is better presented in order of the research question for better understanding of the result. Therefore, the result is presented and interpreted according to the analysis from the data collected for the research question. The results from the semi- structured questionnaire are organised in the following sections: Section </w:t>
      </w:r>
      <w:proofErr w:type="gramStart"/>
      <w:r w:rsidRPr="004567D6">
        <w:rPr>
          <w:sz w:val="30"/>
          <w:szCs w:val="30"/>
        </w:rPr>
        <w:t>A</w:t>
      </w:r>
      <w:proofErr w:type="gramEnd"/>
      <w:r w:rsidRPr="004567D6">
        <w:rPr>
          <w:sz w:val="30"/>
          <w:szCs w:val="30"/>
        </w:rPr>
        <w:t xml:space="preserve"> - Socio- demographic information, </w:t>
      </w:r>
    </w:p>
    <w:p w:rsidR="00A616AB" w:rsidRDefault="00241D1B" w:rsidP="004567D6">
      <w:pPr>
        <w:rPr>
          <w:sz w:val="30"/>
          <w:szCs w:val="30"/>
        </w:rPr>
      </w:pPr>
      <w:r w:rsidRPr="004567D6">
        <w:rPr>
          <w:sz w:val="30"/>
          <w:szCs w:val="30"/>
        </w:rPr>
        <w:t xml:space="preserve">Section B -Knowledge relating to personal </w:t>
      </w:r>
      <w:r w:rsidR="00FD1B66">
        <w:rPr>
          <w:sz w:val="30"/>
          <w:szCs w:val="30"/>
        </w:rPr>
        <w:t>sanitary items</w:t>
      </w:r>
      <w:r w:rsidRPr="004567D6">
        <w:rPr>
          <w:sz w:val="30"/>
          <w:szCs w:val="30"/>
        </w:rPr>
        <w:t xml:space="preserve">, </w:t>
      </w:r>
    </w:p>
    <w:p w:rsidR="00241D1B" w:rsidRPr="004567D6" w:rsidRDefault="00241D1B" w:rsidP="004567D6">
      <w:pPr>
        <w:rPr>
          <w:sz w:val="30"/>
          <w:szCs w:val="30"/>
        </w:rPr>
      </w:pPr>
      <w:r w:rsidRPr="004567D6">
        <w:rPr>
          <w:sz w:val="30"/>
          <w:szCs w:val="30"/>
        </w:rPr>
        <w:t xml:space="preserve">Section C - Personal </w:t>
      </w:r>
      <w:r w:rsidR="00FD1B66">
        <w:rPr>
          <w:sz w:val="30"/>
          <w:szCs w:val="30"/>
        </w:rPr>
        <w:t>sanitary items</w:t>
      </w:r>
      <w:r w:rsidRPr="004567D6">
        <w:rPr>
          <w:sz w:val="30"/>
          <w:szCs w:val="30"/>
        </w:rPr>
        <w:t xml:space="preserve"> practices. Respondent's socio-demographic characteristics by sender, age, location, religion and occupation:</w:t>
      </w:r>
    </w:p>
    <w:p w:rsidR="00241D1B" w:rsidRPr="004567D6" w:rsidRDefault="00241D1B" w:rsidP="004567D6">
      <w:pPr>
        <w:rPr>
          <w:b/>
          <w:bCs/>
          <w:sz w:val="30"/>
          <w:szCs w:val="30"/>
        </w:rPr>
      </w:pPr>
      <w:r w:rsidRPr="004567D6">
        <w:rPr>
          <w:b/>
          <w:bCs/>
          <w:sz w:val="30"/>
          <w:szCs w:val="30"/>
        </w:rPr>
        <w:t xml:space="preserve">Table 1: Frequency distribution of the socio-demographic characteristics of the subjects (N-814) </w:t>
      </w:r>
    </w:p>
    <w:p w:rsidR="00241D1B" w:rsidRPr="004567D6" w:rsidRDefault="00241D1B" w:rsidP="004567D6">
      <w:pPr>
        <w:rPr>
          <w:b/>
          <w:bCs/>
          <w:sz w:val="30"/>
          <w:szCs w:val="30"/>
        </w:rPr>
      </w:pPr>
      <w:r w:rsidRPr="004567D6">
        <w:rPr>
          <w:b/>
          <w:bCs/>
          <w:sz w:val="30"/>
          <w:szCs w:val="30"/>
        </w:rPr>
        <w:t xml:space="preserve">S/N </w:t>
      </w:r>
      <w:r w:rsidRPr="004567D6">
        <w:rPr>
          <w:b/>
          <w:bCs/>
          <w:sz w:val="30"/>
          <w:szCs w:val="30"/>
        </w:rPr>
        <w:tab/>
      </w:r>
      <w:r w:rsidRPr="004567D6">
        <w:rPr>
          <w:b/>
          <w:bCs/>
          <w:sz w:val="30"/>
          <w:szCs w:val="30"/>
        </w:rPr>
        <w:tab/>
        <w:t xml:space="preserve">Sub variables </w:t>
      </w:r>
      <w:r w:rsidRPr="004567D6">
        <w:rPr>
          <w:b/>
          <w:bCs/>
          <w:sz w:val="30"/>
          <w:szCs w:val="30"/>
        </w:rPr>
        <w:tab/>
      </w:r>
      <w:r w:rsidRPr="004567D6">
        <w:rPr>
          <w:b/>
          <w:bCs/>
          <w:sz w:val="30"/>
          <w:szCs w:val="30"/>
        </w:rPr>
        <w:tab/>
      </w:r>
      <w:r w:rsidRPr="004567D6">
        <w:rPr>
          <w:b/>
          <w:bCs/>
          <w:sz w:val="30"/>
          <w:szCs w:val="30"/>
        </w:rPr>
        <w:tab/>
        <w:t xml:space="preserve">Frequency </w:t>
      </w:r>
      <w:r w:rsidRPr="004567D6">
        <w:rPr>
          <w:b/>
          <w:bCs/>
          <w:sz w:val="30"/>
          <w:szCs w:val="30"/>
        </w:rPr>
        <w:tab/>
      </w:r>
      <w:r w:rsidRPr="004567D6">
        <w:rPr>
          <w:b/>
          <w:bCs/>
          <w:sz w:val="30"/>
          <w:szCs w:val="30"/>
        </w:rPr>
        <w:tab/>
        <w:t xml:space="preserve">Percentage </w:t>
      </w:r>
    </w:p>
    <w:p w:rsidR="00241D1B" w:rsidRPr="004567D6" w:rsidRDefault="00241D1B" w:rsidP="004567D6">
      <w:pPr>
        <w:rPr>
          <w:sz w:val="30"/>
          <w:szCs w:val="30"/>
        </w:rPr>
      </w:pPr>
      <w:r w:rsidRPr="004567D6">
        <w:rPr>
          <w:sz w:val="30"/>
          <w:szCs w:val="30"/>
        </w:rPr>
        <w:t xml:space="preserve">1. </w:t>
      </w:r>
      <w:r w:rsidRPr="004567D6">
        <w:rPr>
          <w:sz w:val="30"/>
          <w:szCs w:val="30"/>
        </w:rPr>
        <w:tab/>
      </w:r>
      <w:r w:rsidRPr="004567D6">
        <w:rPr>
          <w:sz w:val="30"/>
          <w:szCs w:val="30"/>
        </w:rPr>
        <w:tab/>
        <w:t xml:space="preserve">Gender: Male </w:t>
      </w:r>
      <w:r w:rsidRPr="004567D6">
        <w:rPr>
          <w:sz w:val="30"/>
          <w:szCs w:val="30"/>
        </w:rPr>
        <w:tab/>
      </w:r>
      <w:r w:rsidRPr="004567D6">
        <w:rPr>
          <w:sz w:val="30"/>
          <w:szCs w:val="30"/>
        </w:rPr>
        <w:tab/>
      </w:r>
      <w:r w:rsidRPr="004567D6">
        <w:rPr>
          <w:sz w:val="30"/>
          <w:szCs w:val="30"/>
        </w:rPr>
        <w:tab/>
        <w:t xml:space="preserve">577 </w:t>
      </w:r>
      <w:r w:rsidRPr="004567D6">
        <w:rPr>
          <w:sz w:val="30"/>
          <w:szCs w:val="30"/>
        </w:rPr>
        <w:tab/>
      </w:r>
      <w:r w:rsidRPr="004567D6">
        <w:rPr>
          <w:sz w:val="30"/>
          <w:szCs w:val="30"/>
        </w:rPr>
        <w:tab/>
      </w:r>
      <w:r w:rsidRPr="004567D6">
        <w:rPr>
          <w:sz w:val="30"/>
          <w:szCs w:val="30"/>
        </w:rPr>
        <w:tab/>
        <w:t xml:space="preserve">70.9 </w:t>
      </w:r>
    </w:p>
    <w:p w:rsidR="00241D1B" w:rsidRPr="004567D6" w:rsidRDefault="00241D1B" w:rsidP="00A616AB">
      <w:pPr>
        <w:ind w:left="1440" w:firstLine="720"/>
        <w:rPr>
          <w:sz w:val="30"/>
          <w:szCs w:val="30"/>
        </w:rPr>
      </w:pPr>
      <w:r w:rsidRPr="004567D6">
        <w:rPr>
          <w:sz w:val="30"/>
          <w:szCs w:val="30"/>
        </w:rPr>
        <w:t xml:space="preserve">Female </w:t>
      </w:r>
      <w:r w:rsidRPr="004567D6">
        <w:rPr>
          <w:sz w:val="30"/>
          <w:szCs w:val="30"/>
        </w:rPr>
        <w:tab/>
      </w:r>
      <w:r w:rsidRPr="004567D6">
        <w:rPr>
          <w:sz w:val="30"/>
          <w:szCs w:val="30"/>
        </w:rPr>
        <w:tab/>
      </w:r>
      <w:r w:rsidRPr="004567D6">
        <w:rPr>
          <w:sz w:val="30"/>
          <w:szCs w:val="30"/>
        </w:rPr>
        <w:tab/>
        <w:t xml:space="preserve">237 </w:t>
      </w:r>
      <w:r w:rsidRPr="004567D6">
        <w:rPr>
          <w:sz w:val="30"/>
          <w:szCs w:val="30"/>
        </w:rPr>
        <w:tab/>
      </w:r>
      <w:r w:rsidRPr="004567D6">
        <w:rPr>
          <w:sz w:val="30"/>
          <w:szCs w:val="30"/>
        </w:rPr>
        <w:tab/>
      </w:r>
      <w:r w:rsidRPr="004567D6">
        <w:rPr>
          <w:sz w:val="30"/>
          <w:szCs w:val="30"/>
        </w:rPr>
        <w:tab/>
        <w:t xml:space="preserve">29.1 </w:t>
      </w:r>
    </w:p>
    <w:p w:rsidR="00241D1B" w:rsidRPr="004567D6" w:rsidRDefault="00241D1B" w:rsidP="00A616AB">
      <w:pPr>
        <w:rPr>
          <w:sz w:val="30"/>
          <w:szCs w:val="30"/>
        </w:rPr>
      </w:pPr>
      <w:r w:rsidRPr="004567D6">
        <w:rPr>
          <w:sz w:val="30"/>
          <w:szCs w:val="30"/>
        </w:rPr>
        <w:t xml:space="preserve">2. </w:t>
      </w:r>
      <w:r w:rsidRPr="004567D6">
        <w:rPr>
          <w:sz w:val="30"/>
          <w:szCs w:val="30"/>
        </w:rPr>
        <w:tab/>
      </w:r>
      <w:r w:rsidRPr="004567D6">
        <w:rPr>
          <w:sz w:val="30"/>
          <w:szCs w:val="30"/>
        </w:rPr>
        <w:tab/>
      </w:r>
      <w:r w:rsidRPr="004567D6">
        <w:rPr>
          <w:sz w:val="30"/>
          <w:szCs w:val="30"/>
        </w:rPr>
        <w:tab/>
        <w:t>Age</w:t>
      </w:r>
      <w:r w:rsidR="00185819" w:rsidRPr="004567D6">
        <w:rPr>
          <w:sz w:val="30"/>
          <w:szCs w:val="30"/>
        </w:rPr>
        <w:t>:</w:t>
      </w:r>
      <w:r w:rsidRPr="004567D6">
        <w:rPr>
          <w:sz w:val="30"/>
          <w:szCs w:val="30"/>
        </w:rPr>
        <w:t xml:space="preserve"> 15 years and below </w:t>
      </w:r>
      <w:r w:rsidR="00A616AB">
        <w:rPr>
          <w:sz w:val="30"/>
          <w:szCs w:val="30"/>
        </w:rPr>
        <w:t xml:space="preserve">303 </w:t>
      </w:r>
      <w:r w:rsidR="00A616AB">
        <w:rPr>
          <w:sz w:val="30"/>
          <w:szCs w:val="30"/>
        </w:rPr>
        <w:tab/>
      </w:r>
      <w:r w:rsidR="00A616AB">
        <w:rPr>
          <w:sz w:val="30"/>
          <w:szCs w:val="30"/>
        </w:rPr>
        <w:tab/>
      </w:r>
      <w:r w:rsidR="00A616AB">
        <w:rPr>
          <w:sz w:val="30"/>
          <w:szCs w:val="30"/>
        </w:rPr>
        <w:tab/>
        <w:t xml:space="preserve">37.8 </w:t>
      </w:r>
      <w:r w:rsidR="00A616AB">
        <w:rPr>
          <w:sz w:val="30"/>
          <w:szCs w:val="30"/>
        </w:rPr>
        <w:tab/>
      </w:r>
      <w:r w:rsidR="00A616AB">
        <w:rPr>
          <w:sz w:val="30"/>
          <w:szCs w:val="30"/>
        </w:rPr>
        <w:tab/>
      </w:r>
      <w:r w:rsidR="00A616AB">
        <w:rPr>
          <w:sz w:val="30"/>
          <w:szCs w:val="30"/>
        </w:rPr>
        <w:tab/>
      </w:r>
      <w:r w:rsidR="00A616AB">
        <w:rPr>
          <w:sz w:val="30"/>
          <w:szCs w:val="30"/>
        </w:rPr>
        <w:tab/>
      </w:r>
      <w:r w:rsidR="00A616AB">
        <w:rPr>
          <w:sz w:val="30"/>
          <w:szCs w:val="30"/>
        </w:rPr>
        <w:tab/>
        <w:t xml:space="preserve">16-35 years </w:t>
      </w:r>
      <w:r w:rsidR="00A616AB">
        <w:rPr>
          <w:sz w:val="30"/>
          <w:szCs w:val="30"/>
        </w:rPr>
        <w:tab/>
      </w:r>
      <w:r w:rsidR="00A616AB">
        <w:rPr>
          <w:sz w:val="30"/>
          <w:szCs w:val="30"/>
        </w:rPr>
        <w:tab/>
      </w:r>
      <w:r w:rsidRPr="004567D6">
        <w:rPr>
          <w:sz w:val="30"/>
          <w:szCs w:val="30"/>
        </w:rPr>
        <w:t xml:space="preserve">277 </w:t>
      </w:r>
      <w:r w:rsidRPr="004567D6">
        <w:rPr>
          <w:sz w:val="30"/>
          <w:szCs w:val="30"/>
        </w:rPr>
        <w:tab/>
      </w:r>
      <w:r w:rsidRPr="004567D6">
        <w:rPr>
          <w:sz w:val="30"/>
          <w:szCs w:val="30"/>
        </w:rPr>
        <w:tab/>
      </w:r>
      <w:r w:rsidRPr="004567D6">
        <w:rPr>
          <w:sz w:val="30"/>
          <w:szCs w:val="30"/>
        </w:rPr>
        <w:tab/>
        <w:t xml:space="preserve">34.1 </w:t>
      </w:r>
      <w:r w:rsidRPr="004567D6">
        <w:rPr>
          <w:sz w:val="30"/>
          <w:szCs w:val="30"/>
        </w:rPr>
        <w:tab/>
      </w:r>
      <w:r w:rsidRPr="004567D6">
        <w:rPr>
          <w:sz w:val="30"/>
          <w:szCs w:val="30"/>
        </w:rPr>
        <w:tab/>
      </w:r>
      <w:r w:rsidRPr="004567D6">
        <w:rPr>
          <w:sz w:val="30"/>
          <w:szCs w:val="30"/>
        </w:rPr>
        <w:tab/>
      </w:r>
      <w:r w:rsidRPr="004567D6">
        <w:rPr>
          <w:sz w:val="30"/>
          <w:szCs w:val="30"/>
        </w:rPr>
        <w:tab/>
      </w:r>
      <w:r w:rsidR="00A616AB">
        <w:rPr>
          <w:sz w:val="30"/>
          <w:szCs w:val="30"/>
        </w:rPr>
        <w:tab/>
      </w:r>
      <w:r w:rsidRPr="004567D6">
        <w:rPr>
          <w:sz w:val="30"/>
          <w:szCs w:val="30"/>
        </w:rPr>
        <w:t xml:space="preserve">36 years and above </w:t>
      </w:r>
      <w:r w:rsidRPr="004567D6">
        <w:rPr>
          <w:sz w:val="30"/>
          <w:szCs w:val="30"/>
        </w:rPr>
        <w:tab/>
        <w:t xml:space="preserve">229 </w:t>
      </w:r>
      <w:r w:rsidRPr="004567D6">
        <w:rPr>
          <w:sz w:val="30"/>
          <w:szCs w:val="30"/>
        </w:rPr>
        <w:tab/>
      </w:r>
      <w:r w:rsidRPr="004567D6">
        <w:rPr>
          <w:sz w:val="30"/>
          <w:szCs w:val="30"/>
        </w:rPr>
        <w:tab/>
      </w:r>
      <w:r w:rsidRPr="004567D6">
        <w:rPr>
          <w:sz w:val="30"/>
          <w:szCs w:val="30"/>
        </w:rPr>
        <w:tab/>
        <w:t xml:space="preserve">28.1 </w:t>
      </w:r>
    </w:p>
    <w:p w:rsidR="00241D1B" w:rsidRPr="004567D6" w:rsidRDefault="00AA507A" w:rsidP="00A616AB">
      <w:pPr>
        <w:rPr>
          <w:sz w:val="30"/>
          <w:szCs w:val="30"/>
        </w:rPr>
      </w:pPr>
      <w:r>
        <w:rPr>
          <w:sz w:val="30"/>
          <w:szCs w:val="30"/>
        </w:rPr>
        <w:t>3</w:t>
      </w:r>
      <w:r w:rsidR="00241D1B" w:rsidRPr="004567D6">
        <w:rPr>
          <w:sz w:val="30"/>
          <w:szCs w:val="30"/>
        </w:rPr>
        <w:t xml:space="preserve">. </w:t>
      </w:r>
      <w:r w:rsidR="00241D1B" w:rsidRPr="004567D6">
        <w:rPr>
          <w:sz w:val="30"/>
          <w:szCs w:val="30"/>
        </w:rPr>
        <w:tab/>
      </w:r>
      <w:r w:rsidR="00241D1B" w:rsidRPr="004567D6">
        <w:rPr>
          <w:sz w:val="30"/>
          <w:szCs w:val="30"/>
        </w:rPr>
        <w:tab/>
      </w:r>
      <w:r w:rsidR="00241D1B" w:rsidRPr="004567D6">
        <w:rPr>
          <w:sz w:val="30"/>
          <w:szCs w:val="30"/>
        </w:rPr>
        <w:tab/>
        <w:t>Location</w:t>
      </w:r>
      <w:r w:rsidR="00185819" w:rsidRPr="004567D6">
        <w:rPr>
          <w:sz w:val="30"/>
          <w:szCs w:val="30"/>
        </w:rPr>
        <w:t>:</w:t>
      </w:r>
      <w:r w:rsidR="00241D1B" w:rsidRPr="004567D6">
        <w:rPr>
          <w:sz w:val="30"/>
          <w:szCs w:val="30"/>
        </w:rPr>
        <w:t xml:space="preserve"> Semi-urban </w:t>
      </w:r>
      <w:r w:rsidR="00185819" w:rsidRPr="004567D6">
        <w:rPr>
          <w:sz w:val="30"/>
          <w:szCs w:val="30"/>
        </w:rPr>
        <w:tab/>
      </w:r>
      <w:r w:rsidR="00241D1B" w:rsidRPr="004567D6">
        <w:rPr>
          <w:sz w:val="30"/>
          <w:szCs w:val="30"/>
        </w:rPr>
        <w:t xml:space="preserve">485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59.6 </w:t>
      </w:r>
      <w:r w:rsidR="00185819" w:rsidRPr="004567D6">
        <w:rPr>
          <w:sz w:val="30"/>
          <w:szCs w:val="30"/>
        </w:rPr>
        <w:tab/>
      </w:r>
      <w:r w:rsidR="00185819" w:rsidRPr="004567D6">
        <w:rPr>
          <w:sz w:val="30"/>
          <w:szCs w:val="30"/>
        </w:rPr>
        <w:tab/>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Rural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329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40.4 </w:t>
      </w:r>
    </w:p>
    <w:p w:rsidR="00241D1B" w:rsidRPr="004567D6" w:rsidRDefault="00AA507A" w:rsidP="00A616AB">
      <w:pPr>
        <w:rPr>
          <w:sz w:val="30"/>
          <w:szCs w:val="30"/>
        </w:rPr>
      </w:pPr>
      <w:r>
        <w:rPr>
          <w:sz w:val="30"/>
          <w:szCs w:val="30"/>
        </w:rPr>
        <w:t>4</w:t>
      </w:r>
      <w:r w:rsidR="00241D1B" w:rsidRPr="004567D6">
        <w:rPr>
          <w:sz w:val="30"/>
          <w:szCs w:val="30"/>
        </w:rPr>
        <w:t xml:space="preserve">. </w:t>
      </w:r>
      <w:r w:rsidR="00185819" w:rsidRPr="004567D6">
        <w:rPr>
          <w:sz w:val="30"/>
          <w:szCs w:val="30"/>
        </w:rPr>
        <w:tab/>
      </w:r>
      <w:r w:rsidR="00185819" w:rsidRPr="004567D6">
        <w:rPr>
          <w:sz w:val="30"/>
          <w:szCs w:val="30"/>
        </w:rPr>
        <w:tab/>
      </w:r>
      <w:r w:rsidR="00185819" w:rsidRPr="004567D6">
        <w:rPr>
          <w:sz w:val="30"/>
          <w:szCs w:val="30"/>
        </w:rPr>
        <w:tab/>
        <w:t xml:space="preserve">Religion: Muslim </w:t>
      </w:r>
      <w:r w:rsidR="00185819" w:rsidRPr="004567D6">
        <w:rPr>
          <w:sz w:val="30"/>
          <w:szCs w:val="30"/>
        </w:rPr>
        <w:tab/>
        <w:t xml:space="preserve">697 </w:t>
      </w:r>
      <w:r w:rsidR="00185819" w:rsidRPr="004567D6">
        <w:rPr>
          <w:sz w:val="30"/>
          <w:szCs w:val="30"/>
        </w:rPr>
        <w:tab/>
      </w:r>
      <w:r w:rsidR="00185819" w:rsidRPr="004567D6">
        <w:rPr>
          <w:sz w:val="30"/>
          <w:szCs w:val="30"/>
        </w:rPr>
        <w:tab/>
      </w:r>
      <w:r w:rsidR="00185819" w:rsidRPr="004567D6">
        <w:rPr>
          <w:sz w:val="30"/>
          <w:szCs w:val="30"/>
        </w:rPr>
        <w:tab/>
        <w:t xml:space="preserve">85.6 </w:t>
      </w:r>
      <w:r w:rsidR="00185819" w:rsidRPr="004567D6">
        <w:rPr>
          <w:sz w:val="30"/>
          <w:szCs w:val="30"/>
        </w:rPr>
        <w:tab/>
      </w:r>
      <w:r w:rsidR="00185819" w:rsidRPr="004567D6">
        <w:rPr>
          <w:sz w:val="30"/>
          <w:szCs w:val="30"/>
        </w:rPr>
        <w:tab/>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Christianity </w:t>
      </w:r>
      <w:r w:rsidR="00185819" w:rsidRPr="004567D6">
        <w:rPr>
          <w:sz w:val="30"/>
          <w:szCs w:val="30"/>
        </w:rPr>
        <w:tab/>
      </w:r>
      <w:r w:rsidR="00185819" w:rsidRPr="004567D6">
        <w:rPr>
          <w:sz w:val="30"/>
          <w:szCs w:val="30"/>
        </w:rPr>
        <w:tab/>
        <w:t>24</w:t>
      </w:r>
      <w:r w:rsidR="00241D1B" w:rsidRPr="004567D6">
        <w:rPr>
          <w:sz w:val="30"/>
          <w:szCs w:val="30"/>
        </w:rPr>
        <w:t xml:space="preserve"> </w:t>
      </w:r>
      <w:r w:rsidR="00185819" w:rsidRPr="004567D6">
        <w:rPr>
          <w:sz w:val="30"/>
          <w:szCs w:val="30"/>
        </w:rPr>
        <w:tab/>
      </w:r>
      <w:r w:rsidR="00185819" w:rsidRPr="004567D6">
        <w:rPr>
          <w:sz w:val="30"/>
          <w:szCs w:val="30"/>
        </w:rPr>
        <w:tab/>
      </w:r>
      <w:r w:rsidR="00185819" w:rsidRPr="004567D6">
        <w:rPr>
          <w:sz w:val="30"/>
          <w:szCs w:val="30"/>
        </w:rPr>
        <w:tab/>
        <w:t>2.1</w:t>
      </w:r>
      <w:r w:rsidR="00241D1B" w:rsidRPr="004567D6">
        <w:rPr>
          <w:sz w:val="30"/>
          <w:szCs w:val="30"/>
        </w:rPr>
        <w:t xml:space="preserve"> </w:t>
      </w:r>
    </w:p>
    <w:p w:rsidR="00241D1B" w:rsidRPr="004567D6" w:rsidRDefault="00AA507A" w:rsidP="004567D6">
      <w:pPr>
        <w:rPr>
          <w:sz w:val="30"/>
          <w:szCs w:val="30"/>
        </w:rPr>
      </w:pPr>
      <w:r>
        <w:rPr>
          <w:sz w:val="30"/>
          <w:szCs w:val="30"/>
        </w:rPr>
        <w:t>5</w:t>
      </w:r>
      <w:r w:rsidR="00241D1B" w:rsidRPr="004567D6">
        <w:rPr>
          <w:sz w:val="30"/>
          <w:szCs w:val="30"/>
        </w:rPr>
        <w:t xml:space="preserve">. </w:t>
      </w:r>
      <w:r w:rsidR="00185819" w:rsidRPr="004567D6">
        <w:rPr>
          <w:sz w:val="30"/>
          <w:szCs w:val="30"/>
        </w:rPr>
        <w:tab/>
      </w:r>
      <w:r w:rsidR="00185819" w:rsidRPr="004567D6">
        <w:rPr>
          <w:sz w:val="30"/>
          <w:szCs w:val="30"/>
        </w:rPr>
        <w:tab/>
      </w:r>
      <w:r w:rsidR="00241D1B" w:rsidRPr="004567D6">
        <w:rPr>
          <w:sz w:val="30"/>
          <w:szCs w:val="30"/>
        </w:rPr>
        <w:t xml:space="preserve">African traditional Practice </w:t>
      </w:r>
      <w:r w:rsidR="00185819" w:rsidRPr="004567D6">
        <w:rPr>
          <w:sz w:val="30"/>
          <w:szCs w:val="30"/>
        </w:rPr>
        <w:tab/>
      </w:r>
      <w:r w:rsidR="00241D1B" w:rsidRPr="004567D6">
        <w:rPr>
          <w:sz w:val="30"/>
          <w:szCs w:val="30"/>
        </w:rPr>
        <w:t xml:space="preserve">93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11.4 </w:t>
      </w:r>
    </w:p>
    <w:p w:rsidR="00241D1B" w:rsidRPr="004567D6" w:rsidRDefault="00AA507A" w:rsidP="004567D6">
      <w:pPr>
        <w:rPr>
          <w:sz w:val="30"/>
          <w:szCs w:val="30"/>
        </w:rPr>
      </w:pPr>
      <w:r>
        <w:rPr>
          <w:sz w:val="30"/>
          <w:szCs w:val="30"/>
        </w:rPr>
        <w:lastRenderedPageBreak/>
        <w:t>6</w:t>
      </w:r>
      <w:r w:rsidR="00241D1B" w:rsidRPr="004567D6">
        <w:rPr>
          <w:sz w:val="30"/>
          <w:szCs w:val="30"/>
        </w:rPr>
        <w:t xml:space="preserve">. </w:t>
      </w:r>
      <w:r w:rsidR="00185819" w:rsidRPr="004567D6">
        <w:rPr>
          <w:sz w:val="30"/>
          <w:szCs w:val="30"/>
        </w:rPr>
        <w:tab/>
      </w:r>
      <w:r w:rsidR="00185819" w:rsidRPr="004567D6">
        <w:rPr>
          <w:sz w:val="30"/>
          <w:szCs w:val="30"/>
        </w:rPr>
        <w:tab/>
      </w:r>
      <w:r w:rsidR="00241D1B" w:rsidRPr="004567D6">
        <w:rPr>
          <w:sz w:val="30"/>
          <w:szCs w:val="30"/>
        </w:rPr>
        <w:t xml:space="preserve">Student Occupation </w:t>
      </w:r>
      <w:r w:rsidR="00185819" w:rsidRPr="004567D6">
        <w:rPr>
          <w:sz w:val="30"/>
          <w:szCs w:val="30"/>
        </w:rPr>
        <w:tab/>
      </w:r>
      <w:r w:rsidR="00185819" w:rsidRPr="004567D6">
        <w:rPr>
          <w:sz w:val="30"/>
          <w:szCs w:val="30"/>
        </w:rPr>
        <w:tab/>
      </w:r>
      <w:r w:rsidR="00241D1B" w:rsidRPr="004567D6">
        <w:rPr>
          <w:sz w:val="30"/>
          <w:szCs w:val="30"/>
        </w:rPr>
        <w:t xml:space="preserve">239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29.4 </w:t>
      </w:r>
    </w:p>
    <w:p w:rsidR="00241D1B" w:rsidRPr="004567D6" w:rsidRDefault="00AA507A" w:rsidP="004567D6">
      <w:pPr>
        <w:rPr>
          <w:sz w:val="30"/>
          <w:szCs w:val="30"/>
        </w:rPr>
      </w:pPr>
      <w:r>
        <w:rPr>
          <w:sz w:val="30"/>
          <w:szCs w:val="30"/>
        </w:rPr>
        <w:t>7</w:t>
      </w:r>
      <w:r w:rsidR="00241D1B" w:rsidRPr="004567D6">
        <w:rPr>
          <w:sz w:val="30"/>
          <w:szCs w:val="30"/>
        </w:rPr>
        <w:t xml:space="preserve">. </w:t>
      </w:r>
      <w:r w:rsidR="00185819" w:rsidRPr="004567D6">
        <w:rPr>
          <w:sz w:val="30"/>
          <w:szCs w:val="30"/>
        </w:rPr>
        <w:tab/>
      </w:r>
      <w:r w:rsidR="00185819" w:rsidRPr="004567D6">
        <w:rPr>
          <w:sz w:val="30"/>
          <w:szCs w:val="30"/>
        </w:rPr>
        <w:tab/>
      </w:r>
      <w:r w:rsidR="00241D1B" w:rsidRPr="004567D6">
        <w:rPr>
          <w:sz w:val="30"/>
          <w:szCs w:val="30"/>
        </w:rPr>
        <w:t xml:space="preserve">Farmer </w:t>
      </w:r>
      <w:r w:rsidR="00185819" w:rsidRPr="004567D6">
        <w:rPr>
          <w:sz w:val="30"/>
          <w:szCs w:val="30"/>
        </w:rPr>
        <w:tab/>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176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21.6 </w:t>
      </w:r>
    </w:p>
    <w:p w:rsidR="00241D1B" w:rsidRPr="004567D6" w:rsidRDefault="00AA507A" w:rsidP="004567D6">
      <w:pPr>
        <w:rPr>
          <w:sz w:val="30"/>
          <w:szCs w:val="30"/>
        </w:rPr>
      </w:pPr>
      <w:r>
        <w:rPr>
          <w:sz w:val="30"/>
          <w:szCs w:val="30"/>
        </w:rPr>
        <w:t>8</w:t>
      </w:r>
      <w:r w:rsidR="00241D1B" w:rsidRPr="004567D6">
        <w:rPr>
          <w:sz w:val="30"/>
          <w:szCs w:val="30"/>
        </w:rPr>
        <w:t xml:space="preserve">. </w:t>
      </w:r>
      <w:r w:rsidR="00185819" w:rsidRPr="004567D6">
        <w:rPr>
          <w:sz w:val="30"/>
          <w:szCs w:val="30"/>
        </w:rPr>
        <w:tab/>
      </w:r>
      <w:r w:rsidR="00185819" w:rsidRPr="004567D6">
        <w:rPr>
          <w:sz w:val="30"/>
          <w:szCs w:val="30"/>
        </w:rPr>
        <w:tab/>
      </w:r>
      <w:r w:rsidR="00241D1B" w:rsidRPr="004567D6">
        <w:rPr>
          <w:sz w:val="30"/>
          <w:szCs w:val="30"/>
        </w:rPr>
        <w:t xml:space="preserve">Civil servant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151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18.5 </w:t>
      </w:r>
    </w:p>
    <w:p w:rsidR="00241D1B" w:rsidRPr="004567D6" w:rsidRDefault="00AA507A" w:rsidP="004567D6">
      <w:pPr>
        <w:rPr>
          <w:sz w:val="30"/>
          <w:szCs w:val="30"/>
        </w:rPr>
      </w:pPr>
      <w:r>
        <w:rPr>
          <w:sz w:val="30"/>
          <w:szCs w:val="30"/>
        </w:rPr>
        <w:t>9</w:t>
      </w:r>
      <w:r w:rsidR="00241D1B" w:rsidRPr="004567D6">
        <w:rPr>
          <w:sz w:val="30"/>
          <w:szCs w:val="30"/>
        </w:rPr>
        <w:t xml:space="preserve">. </w:t>
      </w:r>
      <w:r w:rsidR="00185819" w:rsidRPr="004567D6">
        <w:rPr>
          <w:sz w:val="30"/>
          <w:szCs w:val="30"/>
        </w:rPr>
        <w:tab/>
      </w:r>
      <w:r w:rsidR="00185819" w:rsidRPr="004567D6">
        <w:rPr>
          <w:sz w:val="30"/>
          <w:szCs w:val="30"/>
        </w:rPr>
        <w:tab/>
      </w:r>
      <w:r w:rsidR="00241D1B" w:rsidRPr="004567D6">
        <w:rPr>
          <w:sz w:val="30"/>
          <w:szCs w:val="30"/>
        </w:rPr>
        <w:t xml:space="preserve">Public servant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207 </w:t>
      </w:r>
      <w:r w:rsidR="00185819" w:rsidRPr="004567D6">
        <w:rPr>
          <w:sz w:val="30"/>
          <w:szCs w:val="30"/>
        </w:rPr>
        <w:tab/>
      </w:r>
      <w:r w:rsidR="00185819" w:rsidRPr="004567D6">
        <w:rPr>
          <w:sz w:val="30"/>
          <w:szCs w:val="30"/>
        </w:rPr>
        <w:tab/>
      </w:r>
      <w:r w:rsidR="00185819" w:rsidRPr="004567D6">
        <w:rPr>
          <w:sz w:val="30"/>
          <w:szCs w:val="30"/>
        </w:rPr>
        <w:tab/>
      </w:r>
      <w:r w:rsidR="00241D1B" w:rsidRPr="004567D6">
        <w:rPr>
          <w:sz w:val="30"/>
          <w:szCs w:val="30"/>
        </w:rPr>
        <w:t xml:space="preserve">25.4 </w:t>
      </w:r>
    </w:p>
    <w:p w:rsidR="00241D1B" w:rsidRPr="004567D6" w:rsidRDefault="00241D1B" w:rsidP="00AA507A">
      <w:pPr>
        <w:rPr>
          <w:sz w:val="30"/>
          <w:szCs w:val="30"/>
        </w:rPr>
      </w:pPr>
      <w:r w:rsidRPr="004567D6">
        <w:rPr>
          <w:sz w:val="30"/>
          <w:szCs w:val="30"/>
        </w:rPr>
        <w:t>1</w:t>
      </w:r>
      <w:r w:rsidR="00AA507A">
        <w:rPr>
          <w:sz w:val="30"/>
          <w:szCs w:val="30"/>
        </w:rPr>
        <w:t>0</w:t>
      </w:r>
      <w:r w:rsidRPr="004567D6">
        <w:rPr>
          <w:sz w:val="30"/>
          <w:szCs w:val="30"/>
        </w:rPr>
        <w:t xml:space="preserve">. </w:t>
      </w:r>
      <w:r w:rsidR="00185819" w:rsidRPr="004567D6">
        <w:rPr>
          <w:sz w:val="30"/>
          <w:szCs w:val="30"/>
        </w:rPr>
        <w:tab/>
      </w:r>
      <w:r w:rsidR="00185819" w:rsidRPr="004567D6">
        <w:rPr>
          <w:sz w:val="30"/>
          <w:szCs w:val="30"/>
        </w:rPr>
        <w:tab/>
      </w:r>
      <w:r w:rsidRPr="004567D6">
        <w:rPr>
          <w:sz w:val="30"/>
          <w:szCs w:val="30"/>
        </w:rPr>
        <w:t xml:space="preserve">Business </w:t>
      </w:r>
      <w:r w:rsidR="00185819" w:rsidRPr="004567D6">
        <w:rPr>
          <w:sz w:val="30"/>
          <w:szCs w:val="30"/>
        </w:rPr>
        <w:tab/>
      </w:r>
      <w:r w:rsidR="00185819" w:rsidRPr="004567D6">
        <w:rPr>
          <w:sz w:val="30"/>
          <w:szCs w:val="30"/>
        </w:rPr>
        <w:tab/>
      </w:r>
      <w:r w:rsidR="00185819" w:rsidRPr="004567D6">
        <w:rPr>
          <w:sz w:val="30"/>
          <w:szCs w:val="30"/>
        </w:rPr>
        <w:tab/>
      </w:r>
      <w:r w:rsidR="00185819" w:rsidRPr="004567D6">
        <w:rPr>
          <w:sz w:val="30"/>
          <w:szCs w:val="30"/>
        </w:rPr>
        <w:tab/>
      </w:r>
      <w:r w:rsidRPr="004567D6">
        <w:rPr>
          <w:sz w:val="30"/>
          <w:szCs w:val="30"/>
        </w:rPr>
        <w:t xml:space="preserve">41 </w:t>
      </w:r>
      <w:r w:rsidR="00185819" w:rsidRPr="004567D6">
        <w:rPr>
          <w:sz w:val="30"/>
          <w:szCs w:val="30"/>
        </w:rPr>
        <w:tab/>
      </w:r>
      <w:r w:rsidR="00185819" w:rsidRPr="004567D6">
        <w:rPr>
          <w:sz w:val="30"/>
          <w:szCs w:val="30"/>
        </w:rPr>
        <w:tab/>
      </w:r>
      <w:r w:rsidR="00185819" w:rsidRPr="004567D6">
        <w:rPr>
          <w:sz w:val="30"/>
          <w:szCs w:val="30"/>
        </w:rPr>
        <w:tab/>
      </w:r>
      <w:r w:rsidRPr="004567D6">
        <w:rPr>
          <w:sz w:val="30"/>
          <w:szCs w:val="30"/>
        </w:rPr>
        <w:t>5.1</w:t>
      </w:r>
    </w:p>
    <w:p w:rsidR="00D1247C" w:rsidRPr="004567D6" w:rsidRDefault="00D1247C" w:rsidP="004567D6">
      <w:pPr>
        <w:rPr>
          <w:sz w:val="30"/>
          <w:szCs w:val="30"/>
        </w:rPr>
      </w:pPr>
      <w:r w:rsidRPr="004567D6">
        <w:rPr>
          <w:sz w:val="30"/>
          <w:szCs w:val="30"/>
        </w:rPr>
        <w:t xml:space="preserve">The result presented in Table 1 revealed that 577 of the respondents representing 70.9% were males while 237(29.1%) respondents were females. The finding also revealed that 308 respondents representing (37.8%) were 15 years of age and below; 277 (34.1%) respondents were between 16-35 years, while 229 (28.1%) respondents were 36 years and above. Further examination of the result revealed that 485 respondents representing 59.6% were semi-urban dwellers; 329 representing 20.4 were rural dwellers. Furthermore, the examination revealed that 24 of the respondents representing 2.1% were Christians, 697 respondents, representing 85.6% were Muslims while 93 (11.4%) respondents were practicing African tradition. The examination also revealed that 239 of the respondents representing 29.4% were students, 176 respondents, representing 21.6 were farmers, 151 representing 18.5 were civil servants, </w:t>
      </w:r>
      <w:proofErr w:type="gramStart"/>
      <w:r w:rsidRPr="004567D6">
        <w:rPr>
          <w:sz w:val="30"/>
          <w:szCs w:val="30"/>
        </w:rPr>
        <w:t>207 representing 25.4 were public servants, while 41(5.1</w:t>
      </w:r>
      <w:proofErr w:type="gramEnd"/>
      <w:r w:rsidRPr="004567D6">
        <w:rPr>
          <w:sz w:val="30"/>
          <w:szCs w:val="30"/>
        </w:rPr>
        <w:t>%) respondents were business men and women.</w:t>
      </w:r>
    </w:p>
    <w:p w:rsidR="00D1247C" w:rsidRPr="004567D6" w:rsidRDefault="00D1247C" w:rsidP="004567D6">
      <w:pPr>
        <w:rPr>
          <w:b/>
          <w:bCs/>
          <w:sz w:val="30"/>
          <w:szCs w:val="30"/>
        </w:rPr>
      </w:pPr>
      <w:r w:rsidRPr="004567D6">
        <w:rPr>
          <w:b/>
          <w:bCs/>
          <w:sz w:val="30"/>
          <w:szCs w:val="30"/>
        </w:rPr>
        <w:t xml:space="preserve">Research question one </w:t>
      </w:r>
    </w:p>
    <w:p w:rsidR="00D1247C" w:rsidRPr="004567D6" w:rsidRDefault="00D1247C" w:rsidP="004567D6">
      <w:pPr>
        <w:rPr>
          <w:sz w:val="30"/>
          <w:szCs w:val="30"/>
        </w:rPr>
      </w:pPr>
      <w:r w:rsidRPr="004567D6">
        <w:rPr>
          <w:sz w:val="30"/>
          <w:szCs w:val="30"/>
        </w:rPr>
        <w:t xml:space="preserve">To what extent do semi-urban and rural dwellers of Central Cross River Sate know about personal </w:t>
      </w:r>
      <w:r w:rsidR="00FD1B66">
        <w:rPr>
          <w:sz w:val="30"/>
          <w:szCs w:val="30"/>
        </w:rPr>
        <w:t>sanitary items</w:t>
      </w:r>
      <w:r w:rsidRPr="004567D6">
        <w:rPr>
          <w:sz w:val="30"/>
          <w:szCs w:val="30"/>
        </w:rPr>
        <w:t>?</w:t>
      </w:r>
    </w:p>
    <w:p w:rsidR="00A616AB" w:rsidRDefault="00A616AB">
      <w:pPr>
        <w:spacing w:after="200" w:line="276" w:lineRule="auto"/>
        <w:jc w:val="left"/>
        <w:rPr>
          <w:sz w:val="30"/>
          <w:szCs w:val="30"/>
        </w:rPr>
      </w:pPr>
      <w:r>
        <w:rPr>
          <w:sz w:val="30"/>
          <w:szCs w:val="30"/>
        </w:rPr>
        <w:br w:type="page"/>
      </w:r>
    </w:p>
    <w:p w:rsidR="00C1283E" w:rsidRPr="004567D6" w:rsidRDefault="00C1283E" w:rsidP="004567D6">
      <w:pPr>
        <w:rPr>
          <w:sz w:val="30"/>
          <w:szCs w:val="30"/>
        </w:rPr>
      </w:pPr>
      <w:r w:rsidRPr="004567D6">
        <w:rPr>
          <w:sz w:val="30"/>
          <w:szCs w:val="30"/>
        </w:rPr>
        <w:lastRenderedPageBreak/>
        <w:t xml:space="preserve">Table 2: Descriptive analysis of knowledge of respondents about personal </w:t>
      </w:r>
      <w:r w:rsidR="00FD1B66">
        <w:rPr>
          <w:sz w:val="30"/>
          <w:szCs w:val="30"/>
        </w:rPr>
        <w:t>sanitary items</w:t>
      </w:r>
      <w:r w:rsidRPr="004567D6">
        <w:rPr>
          <w:sz w:val="30"/>
          <w:szCs w:val="30"/>
        </w:rPr>
        <w:t xml:space="preserve"> </w:t>
      </w:r>
    </w:p>
    <w:p w:rsidR="00C1283E" w:rsidRPr="004567D6" w:rsidRDefault="00C1283E" w:rsidP="004567D6">
      <w:pPr>
        <w:rPr>
          <w:b/>
          <w:bCs/>
          <w:sz w:val="30"/>
          <w:szCs w:val="30"/>
        </w:rPr>
      </w:pPr>
      <w:r w:rsidRPr="004567D6">
        <w:rPr>
          <w:b/>
          <w:bCs/>
          <w:sz w:val="30"/>
          <w:szCs w:val="30"/>
        </w:rPr>
        <w:tab/>
      </w:r>
      <w:r w:rsidRPr="004567D6">
        <w:rPr>
          <w:b/>
          <w:bCs/>
          <w:sz w:val="30"/>
          <w:szCs w:val="30"/>
        </w:rPr>
        <w:tab/>
      </w:r>
      <w:r w:rsidRPr="004567D6">
        <w:rPr>
          <w:b/>
          <w:bCs/>
          <w:sz w:val="30"/>
          <w:szCs w:val="30"/>
        </w:rPr>
        <w:tab/>
      </w:r>
      <w:r w:rsidRPr="004567D6">
        <w:rPr>
          <w:b/>
          <w:bCs/>
          <w:sz w:val="30"/>
          <w:szCs w:val="30"/>
        </w:rPr>
        <w:tab/>
      </w:r>
      <w:r w:rsidRPr="004567D6">
        <w:rPr>
          <w:b/>
          <w:bCs/>
          <w:sz w:val="30"/>
          <w:szCs w:val="30"/>
        </w:rPr>
        <w:tab/>
      </w:r>
      <w:r w:rsidRPr="004567D6">
        <w:rPr>
          <w:b/>
          <w:bCs/>
          <w:sz w:val="30"/>
          <w:szCs w:val="30"/>
        </w:rPr>
        <w:tab/>
      </w:r>
      <w:r w:rsidRPr="004567D6">
        <w:rPr>
          <w:b/>
          <w:bCs/>
          <w:sz w:val="30"/>
          <w:szCs w:val="30"/>
        </w:rPr>
        <w:tab/>
      </w:r>
      <w:r w:rsidR="007442AA" w:rsidRPr="004567D6">
        <w:rPr>
          <w:b/>
          <w:bCs/>
          <w:sz w:val="30"/>
          <w:szCs w:val="30"/>
        </w:rPr>
        <w:tab/>
      </w:r>
      <w:r w:rsidRPr="004567D6">
        <w:rPr>
          <w:b/>
          <w:bCs/>
          <w:sz w:val="30"/>
          <w:szCs w:val="30"/>
        </w:rPr>
        <w:t>Frequency/percentage</w:t>
      </w:r>
    </w:p>
    <w:p w:rsidR="00C1283E" w:rsidRPr="004567D6" w:rsidRDefault="00C1283E" w:rsidP="004567D6">
      <w:pPr>
        <w:rPr>
          <w:sz w:val="30"/>
          <w:szCs w:val="30"/>
        </w:rPr>
      </w:pPr>
      <w:r w:rsidRPr="004567D6">
        <w:rPr>
          <w:sz w:val="30"/>
          <w:szCs w:val="30"/>
        </w:rPr>
        <w:t xml:space="preserve">S/N </w:t>
      </w:r>
      <w:r w:rsidRPr="004567D6">
        <w:rPr>
          <w:sz w:val="30"/>
          <w:szCs w:val="30"/>
        </w:rPr>
        <w:tab/>
      </w:r>
      <w:r w:rsidRPr="004567D6">
        <w:rPr>
          <w:sz w:val="30"/>
          <w:szCs w:val="30"/>
        </w:rPr>
        <w:tab/>
        <w:t xml:space="preserve">Variable item </w:t>
      </w:r>
      <w:r w:rsidRPr="004567D6">
        <w:rPr>
          <w:sz w:val="30"/>
          <w:szCs w:val="30"/>
        </w:rPr>
        <w:tab/>
      </w:r>
      <w:r w:rsidRPr="004567D6">
        <w:rPr>
          <w:sz w:val="30"/>
          <w:szCs w:val="30"/>
        </w:rPr>
        <w:tab/>
      </w:r>
      <w:r w:rsidRPr="004567D6">
        <w:rPr>
          <w:sz w:val="30"/>
          <w:szCs w:val="30"/>
        </w:rPr>
        <w:tab/>
      </w:r>
      <w:r w:rsidR="007442AA" w:rsidRPr="004567D6">
        <w:rPr>
          <w:sz w:val="30"/>
          <w:szCs w:val="30"/>
        </w:rPr>
        <w:tab/>
      </w:r>
      <w:r w:rsidRPr="004567D6">
        <w:rPr>
          <w:sz w:val="30"/>
          <w:szCs w:val="30"/>
        </w:rPr>
        <w:t xml:space="preserve">Yes </w:t>
      </w:r>
      <w:r w:rsidRPr="004567D6">
        <w:rPr>
          <w:sz w:val="30"/>
          <w:szCs w:val="30"/>
        </w:rPr>
        <w:tab/>
      </w:r>
      <w:r w:rsidRPr="004567D6">
        <w:rPr>
          <w:sz w:val="30"/>
          <w:szCs w:val="30"/>
        </w:rPr>
        <w:tab/>
      </w:r>
      <w:r w:rsidRPr="004567D6">
        <w:rPr>
          <w:sz w:val="30"/>
          <w:szCs w:val="30"/>
        </w:rPr>
        <w:tab/>
        <w:t>No</w:t>
      </w:r>
    </w:p>
    <w:p w:rsidR="00C1283E" w:rsidRPr="004567D6" w:rsidRDefault="00C1283E" w:rsidP="004567D6">
      <w:pPr>
        <w:ind w:left="5040" w:firstLine="720"/>
        <w:rPr>
          <w:sz w:val="30"/>
          <w:szCs w:val="30"/>
        </w:rPr>
      </w:pPr>
      <w:r w:rsidRPr="004567D6">
        <w:rPr>
          <w:sz w:val="30"/>
          <w:szCs w:val="30"/>
        </w:rPr>
        <w:t xml:space="preserve">(%) </w:t>
      </w:r>
      <w:r w:rsidRPr="004567D6">
        <w:rPr>
          <w:sz w:val="30"/>
          <w:szCs w:val="30"/>
        </w:rPr>
        <w:tab/>
      </w:r>
      <w:r w:rsidRPr="004567D6">
        <w:rPr>
          <w:sz w:val="30"/>
          <w:szCs w:val="30"/>
        </w:rPr>
        <w:tab/>
        <w:t xml:space="preserve"> </w:t>
      </w:r>
      <w:r w:rsidRPr="004567D6">
        <w:rPr>
          <w:sz w:val="30"/>
          <w:szCs w:val="30"/>
        </w:rPr>
        <w:tab/>
        <w:t xml:space="preserve">(%) </w:t>
      </w:r>
    </w:p>
    <w:p w:rsidR="00C1283E" w:rsidRPr="004567D6" w:rsidRDefault="00C1283E" w:rsidP="004567D6">
      <w:pPr>
        <w:rPr>
          <w:sz w:val="30"/>
          <w:szCs w:val="30"/>
        </w:rPr>
      </w:pPr>
      <w:r w:rsidRPr="004567D6">
        <w:rPr>
          <w:sz w:val="30"/>
          <w:szCs w:val="30"/>
        </w:rPr>
        <w:t xml:space="preserve">1. Covering one’s nostrils while </w:t>
      </w:r>
    </w:p>
    <w:p w:rsidR="00C1283E" w:rsidRPr="004567D6" w:rsidRDefault="00C1283E" w:rsidP="00A616AB">
      <w:pPr>
        <w:ind w:left="426"/>
        <w:rPr>
          <w:sz w:val="30"/>
          <w:szCs w:val="30"/>
        </w:rPr>
      </w:pPr>
      <w:proofErr w:type="gramStart"/>
      <w:r w:rsidRPr="004567D6">
        <w:rPr>
          <w:sz w:val="30"/>
          <w:szCs w:val="30"/>
        </w:rPr>
        <w:t>sneezing</w:t>
      </w:r>
      <w:proofErr w:type="gramEnd"/>
      <w:r w:rsidRPr="004567D6">
        <w:rPr>
          <w:sz w:val="30"/>
          <w:szCs w:val="30"/>
        </w:rPr>
        <w:t xml:space="preserve"> is not part of personal </w:t>
      </w:r>
      <w:r w:rsidR="00FD1B66">
        <w:rPr>
          <w:sz w:val="30"/>
          <w:szCs w:val="30"/>
        </w:rPr>
        <w:t>sanitary items</w:t>
      </w:r>
      <w:r w:rsidRPr="004567D6">
        <w:rPr>
          <w:sz w:val="30"/>
          <w:szCs w:val="30"/>
        </w:rPr>
        <w:t xml:space="preserve"> </w:t>
      </w:r>
      <w:r w:rsidR="00A616AB">
        <w:rPr>
          <w:sz w:val="30"/>
          <w:szCs w:val="30"/>
        </w:rPr>
        <w:t xml:space="preserve">497(61.0)    </w:t>
      </w:r>
      <w:r w:rsidRPr="004567D6">
        <w:rPr>
          <w:sz w:val="30"/>
          <w:szCs w:val="30"/>
        </w:rPr>
        <w:t xml:space="preserve">317(38.9) </w:t>
      </w:r>
    </w:p>
    <w:p w:rsidR="00C1283E" w:rsidRPr="004567D6" w:rsidRDefault="00C1283E" w:rsidP="004567D6">
      <w:pPr>
        <w:rPr>
          <w:sz w:val="30"/>
          <w:szCs w:val="30"/>
        </w:rPr>
      </w:pPr>
      <w:r w:rsidRPr="004567D6">
        <w:rPr>
          <w:sz w:val="30"/>
          <w:szCs w:val="30"/>
        </w:rPr>
        <w:t xml:space="preserve">2. Cleaning the inner part of ear with </w:t>
      </w:r>
    </w:p>
    <w:p w:rsidR="00C1283E" w:rsidRPr="004567D6" w:rsidRDefault="00C1283E" w:rsidP="00C017F2">
      <w:pPr>
        <w:ind w:left="426"/>
        <w:rPr>
          <w:sz w:val="30"/>
          <w:szCs w:val="30"/>
        </w:rPr>
      </w:pPr>
      <w:proofErr w:type="gramStart"/>
      <w:r w:rsidRPr="004567D6">
        <w:rPr>
          <w:sz w:val="30"/>
          <w:szCs w:val="30"/>
        </w:rPr>
        <w:t>cotton</w:t>
      </w:r>
      <w:proofErr w:type="gramEnd"/>
      <w:r w:rsidRPr="004567D6">
        <w:rPr>
          <w:sz w:val="30"/>
          <w:szCs w:val="30"/>
        </w:rPr>
        <w:t xml:space="preserve"> bud is bad health behaviour</w:t>
      </w:r>
      <w:r w:rsidRPr="004567D6">
        <w:rPr>
          <w:sz w:val="30"/>
          <w:szCs w:val="30"/>
        </w:rPr>
        <w:tab/>
      </w:r>
      <w:r w:rsidR="00C017F2">
        <w:rPr>
          <w:sz w:val="30"/>
          <w:szCs w:val="30"/>
        </w:rPr>
        <w:tab/>
      </w:r>
      <w:r w:rsidRPr="004567D6">
        <w:rPr>
          <w:sz w:val="30"/>
          <w:szCs w:val="30"/>
        </w:rPr>
        <w:t xml:space="preserve">465(57.1) </w:t>
      </w:r>
      <w:r w:rsidR="00C017F2">
        <w:rPr>
          <w:sz w:val="30"/>
          <w:szCs w:val="30"/>
        </w:rPr>
        <w:tab/>
        <w:t xml:space="preserve">      </w:t>
      </w:r>
      <w:r w:rsidRPr="004567D6">
        <w:rPr>
          <w:sz w:val="30"/>
          <w:szCs w:val="30"/>
        </w:rPr>
        <w:t xml:space="preserve">349(42.9) </w:t>
      </w:r>
    </w:p>
    <w:p w:rsidR="00C1283E" w:rsidRPr="004567D6" w:rsidRDefault="00C1283E" w:rsidP="004567D6">
      <w:pPr>
        <w:rPr>
          <w:sz w:val="30"/>
          <w:szCs w:val="30"/>
        </w:rPr>
      </w:pPr>
      <w:r w:rsidRPr="004567D6">
        <w:rPr>
          <w:sz w:val="30"/>
          <w:szCs w:val="30"/>
        </w:rPr>
        <w:t xml:space="preserve">3. Cleaning of nostrils with one’s </w:t>
      </w:r>
    </w:p>
    <w:p w:rsidR="00C1283E" w:rsidRPr="004567D6" w:rsidRDefault="00C1283E" w:rsidP="00C017F2">
      <w:pPr>
        <w:ind w:left="426"/>
        <w:rPr>
          <w:sz w:val="30"/>
          <w:szCs w:val="30"/>
        </w:rPr>
      </w:pPr>
      <w:proofErr w:type="gramStart"/>
      <w:r w:rsidRPr="004567D6">
        <w:rPr>
          <w:sz w:val="30"/>
          <w:szCs w:val="30"/>
        </w:rPr>
        <w:t>fingernails</w:t>
      </w:r>
      <w:proofErr w:type="gramEnd"/>
      <w:r w:rsidRPr="004567D6">
        <w:rPr>
          <w:sz w:val="30"/>
          <w:szCs w:val="30"/>
        </w:rPr>
        <w:t xml:space="preserve"> is normal. </w:t>
      </w:r>
      <w:r w:rsidRPr="004567D6">
        <w:rPr>
          <w:sz w:val="30"/>
          <w:szCs w:val="30"/>
        </w:rPr>
        <w:tab/>
      </w:r>
      <w:r w:rsidRPr="004567D6">
        <w:rPr>
          <w:sz w:val="30"/>
          <w:szCs w:val="30"/>
        </w:rPr>
        <w:tab/>
      </w:r>
      <w:r w:rsidRPr="004567D6">
        <w:rPr>
          <w:sz w:val="30"/>
          <w:szCs w:val="30"/>
        </w:rPr>
        <w:tab/>
      </w:r>
      <w:r w:rsidRPr="004567D6">
        <w:rPr>
          <w:sz w:val="30"/>
          <w:szCs w:val="30"/>
        </w:rPr>
        <w:tab/>
        <w:t xml:space="preserve">501(61.5) </w:t>
      </w:r>
      <w:r w:rsidR="00C017F2">
        <w:rPr>
          <w:sz w:val="30"/>
          <w:szCs w:val="30"/>
        </w:rPr>
        <w:tab/>
        <w:t xml:space="preserve">      </w:t>
      </w:r>
      <w:r w:rsidRPr="004567D6">
        <w:rPr>
          <w:sz w:val="30"/>
          <w:szCs w:val="30"/>
        </w:rPr>
        <w:t xml:space="preserve">313(38.5) </w:t>
      </w:r>
    </w:p>
    <w:p w:rsidR="00C1283E" w:rsidRPr="004567D6" w:rsidRDefault="00C1283E" w:rsidP="004567D6">
      <w:pPr>
        <w:rPr>
          <w:sz w:val="30"/>
          <w:szCs w:val="30"/>
        </w:rPr>
      </w:pPr>
      <w:r w:rsidRPr="004567D6">
        <w:rPr>
          <w:sz w:val="30"/>
          <w:szCs w:val="30"/>
        </w:rPr>
        <w:t xml:space="preserve">4. Brushing one’s teeth cannot prevent </w:t>
      </w:r>
    </w:p>
    <w:p w:rsidR="00C1283E" w:rsidRPr="004567D6" w:rsidRDefault="00C1283E" w:rsidP="00C017F2">
      <w:pPr>
        <w:ind w:left="426"/>
        <w:rPr>
          <w:sz w:val="30"/>
          <w:szCs w:val="30"/>
        </w:rPr>
      </w:pPr>
      <w:proofErr w:type="gramStart"/>
      <w:r w:rsidRPr="004567D6">
        <w:rPr>
          <w:sz w:val="30"/>
          <w:szCs w:val="30"/>
        </w:rPr>
        <w:t>mouth</w:t>
      </w:r>
      <w:proofErr w:type="gramEnd"/>
      <w:r w:rsidRPr="004567D6">
        <w:rPr>
          <w:sz w:val="30"/>
          <w:szCs w:val="30"/>
        </w:rPr>
        <w:t xml:space="preserve"> odour </w:t>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00C017F2">
        <w:rPr>
          <w:sz w:val="30"/>
          <w:szCs w:val="30"/>
        </w:rPr>
        <w:tab/>
      </w:r>
      <w:r w:rsidRPr="004567D6">
        <w:rPr>
          <w:sz w:val="30"/>
          <w:szCs w:val="30"/>
        </w:rPr>
        <w:t xml:space="preserve">309(37.7) </w:t>
      </w:r>
      <w:r w:rsidRPr="004567D6">
        <w:rPr>
          <w:sz w:val="30"/>
          <w:szCs w:val="30"/>
        </w:rPr>
        <w:tab/>
      </w:r>
      <w:r w:rsidR="00C017F2">
        <w:rPr>
          <w:sz w:val="30"/>
          <w:szCs w:val="30"/>
        </w:rPr>
        <w:t xml:space="preserve">      </w:t>
      </w:r>
      <w:r w:rsidRPr="004567D6">
        <w:rPr>
          <w:sz w:val="30"/>
          <w:szCs w:val="30"/>
        </w:rPr>
        <w:t xml:space="preserve">505(62.1) </w:t>
      </w:r>
    </w:p>
    <w:p w:rsidR="00C1283E" w:rsidRPr="004567D6" w:rsidRDefault="00C1283E" w:rsidP="004567D6">
      <w:pPr>
        <w:rPr>
          <w:sz w:val="30"/>
          <w:szCs w:val="30"/>
        </w:rPr>
      </w:pPr>
      <w:r w:rsidRPr="004567D6">
        <w:rPr>
          <w:sz w:val="30"/>
          <w:szCs w:val="30"/>
        </w:rPr>
        <w:t xml:space="preserve">5. Clothes are to be washed only when </w:t>
      </w:r>
    </w:p>
    <w:p w:rsidR="00C1283E" w:rsidRPr="004567D6" w:rsidRDefault="00C1283E" w:rsidP="00C017F2">
      <w:pPr>
        <w:ind w:left="426"/>
        <w:rPr>
          <w:sz w:val="30"/>
          <w:szCs w:val="30"/>
        </w:rPr>
      </w:pPr>
      <w:proofErr w:type="gramStart"/>
      <w:r w:rsidRPr="004567D6">
        <w:rPr>
          <w:sz w:val="30"/>
          <w:szCs w:val="30"/>
        </w:rPr>
        <w:t>they</w:t>
      </w:r>
      <w:proofErr w:type="gramEnd"/>
      <w:r w:rsidRPr="004567D6">
        <w:rPr>
          <w:sz w:val="30"/>
          <w:szCs w:val="30"/>
        </w:rPr>
        <w:t xml:space="preserve"> appear dirty </w:t>
      </w:r>
      <w:r w:rsidR="007442AA" w:rsidRPr="004567D6">
        <w:rPr>
          <w:sz w:val="30"/>
          <w:szCs w:val="30"/>
        </w:rPr>
        <w:tab/>
      </w:r>
      <w:r w:rsidR="007442AA" w:rsidRPr="004567D6">
        <w:rPr>
          <w:sz w:val="30"/>
          <w:szCs w:val="30"/>
        </w:rPr>
        <w:tab/>
      </w:r>
      <w:r w:rsidR="007442AA" w:rsidRPr="004567D6">
        <w:rPr>
          <w:sz w:val="30"/>
          <w:szCs w:val="30"/>
        </w:rPr>
        <w:tab/>
      </w:r>
      <w:r w:rsidR="007442AA" w:rsidRPr="004567D6">
        <w:rPr>
          <w:sz w:val="30"/>
          <w:szCs w:val="30"/>
        </w:rPr>
        <w:tab/>
      </w:r>
      <w:r w:rsidR="00C017F2">
        <w:rPr>
          <w:sz w:val="30"/>
          <w:szCs w:val="30"/>
        </w:rPr>
        <w:tab/>
      </w:r>
      <w:r w:rsidRPr="004567D6">
        <w:rPr>
          <w:sz w:val="30"/>
          <w:szCs w:val="30"/>
        </w:rPr>
        <w:t xml:space="preserve">291(35.7) </w:t>
      </w:r>
      <w:r w:rsidRPr="004567D6">
        <w:rPr>
          <w:sz w:val="30"/>
          <w:szCs w:val="30"/>
        </w:rPr>
        <w:tab/>
      </w:r>
      <w:r w:rsidR="00C017F2">
        <w:rPr>
          <w:sz w:val="30"/>
          <w:szCs w:val="30"/>
        </w:rPr>
        <w:t xml:space="preserve">      </w:t>
      </w:r>
      <w:r w:rsidRPr="004567D6">
        <w:rPr>
          <w:sz w:val="30"/>
          <w:szCs w:val="30"/>
        </w:rPr>
        <w:t xml:space="preserve">523(64.3) </w:t>
      </w:r>
    </w:p>
    <w:p w:rsidR="00C1283E" w:rsidRPr="004567D6" w:rsidRDefault="00C1283E" w:rsidP="004567D6">
      <w:pPr>
        <w:rPr>
          <w:sz w:val="30"/>
          <w:szCs w:val="30"/>
        </w:rPr>
      </w:pPr>
      <w:r w:rsidRPr="004567D6">
        <w:rPr>
          <w:sz w:val="30"/>
          <w:szCs w:val="30"/>
        </w:rPr>
        <w:t xml:space="preserve">6. Sharing one’s clothes with others </w:t>
      </w:r>
    </w:p>
    <w:p w:rsidR="00C1283E" w:rsidRPr="004567D6" w:rsidRDefault="00C1283E" w:rsidP="00C017F2">
      <w:pPr>
        <w:ind w:left="426"/>
        <w:rPr>
          <w:sz w:val="30"/>
          <w:szCs w:val="30"/>
        </w:rPr>
      </w:pPr>
      <w:proofErr w:type="gramStart"/>
      <w:r w:rsidRPr="004567D6">
        <w:rPr>
          <w:sz w:val="30"/>
          <w:szCs w:val="30"/>
        </w:rPr>
        <w:t>cannot</w:t>
      </w:r>
      <w:proofErr w:type="gramEnd"/>
      <w:r w:rsidRPr="004567D6">
        <w:rPr>
          <w:sz w:val="30"/>
          <w:szCs w:val="30"/>
        </w:rPr>
        <w:t xml:space="preserve"> lead to infections </w:t>
      </w:r>
      <w:r w:rsidR="007442AA" w:rsidRPr="004567D6">
        <w:rPr>
          <w:sz w:val="30"/>
          <w:szCs w:val="30"/>
        </w:rPr>
        <w:tab/>
      </w:r>
      <w:r w:rsidR="007442AA" w:rsidRPr="004567D6">
        <w:rPr>
          <w:sz w:val="30"/>
          <w:szCs w:val="30"/>
        </w:rPr>
        <w:tab/>
      </w:r>
      <w:r w:rsidR="007442AA" w:rsidRPr="004567D6">
        <w:rPr>
          <w:sz w:val="30"/>
          <w:szCs w:val="30"/>
        </w:rPr>
        <w:tab/>
      </w:r>
      <w:r w:rsidR="00C017F2">
        <w:rPr>
          <w:sz w:val="30"/>
          <w:szCs w:val="30"/>
        </w:rPr>
        <w:tab/>
      </w:r>
      <w:r w:rsidRPr="004567D6">
        <w:rPr>
          <w:sz w:val="30"/>
          <w:szCs w:val="30"/>
        </w:rPr>
        <w:t xml:space="preserve">315(38.7) </w:t>
      </w:r>
      <w:r w:rsidRPr="004567D6">
        <w:rPr>
          <w:sz w:val="30"/>
          <w:szCs w:val="30"/>
        </w:rPr>
        <w:tab/>
      </w:r>
      <w:r w:rsidR="00C017F2">
        <w:rPr>
          <w:sz w:val="30"/>
          <w:szCs w:val="30"/>
        </w:rPr>
        <w:t xml:space="preserve">      </w:t>
      </w:r>
      <w:r w:rsidRPr="004567D6">
        <w:rPr>
          <w:sz w:val="30"/>
          <w:szCs w:val="30"/>
        </w:rPr>
        <w:t xml:space="preserve">499 (61.3) </w:t>
      </w:r>
    </w:p>
    <w:p w:rsidR="00C1283E" w:rsidRPr="004567D6" w:rsidRDefault="00C1283E" w:rsidP="004567D6">
      <w:pPr>
        <w:rPr>
          <w:sz w:val="30"/>
          <w:szCs w:val="30"/>
        </w:rPr>
      </w:pPr>
      <w:r w:rsidRPr="004567D6">
        <w:rPr>
          <w:sz w:val="30"/>
          <w:szCs w:val="30"/>
        </w:rPr>
        <w:t xml:space="preserve">7. One’s hands should be washed with </w:t>
      </w:r>
    </w:p>
    <w:p w:rsidR="00C1283E" w:rsidRPr="004567D6" w:rsidRDefault="00C1283E" w:rsidP="00B03FFA">
      <w:pPr>
        <w:ind w:left="426"/>
        <w:rPr>
          <w:sz w:val="30"/>
          <w:szCs w:val="30"/>
        </w:rPr>
      </w:pPr>
      <w:proofErr w:type="gramStart"/>
      <w:r w:rsidRPr="004567D6">
        <w:rPr>
          <w:sz w:val="30"/>
          <w:szCs w:val="30"/>
        </w:rPr>
        <w:t>soap</w:t>
      </w:r>
      <w:proofErr w:type="gramEnd"/>
      <w:r w:rsidRPr="004567D6">
        <w:rPr>
          <w:sz w:val="30"/>
          <w:szCs w:val="30"/>
        </w:rPr>
        <w:t xml:space="preserve"> and water after using the toilet </w:t>
      </w:r>
      <w:r w:rsidR="007442AA" w:rsidRPr="004567D6">
        <w:rPr>
          <w:sz w:val="30"/>
          <w:szCs w:val="30"/>
        </w:rPr>
        <w:tab/>
      </w:r>
      <w:r w:rsidR="00B03FFA">
        <w:rPr>
          <w:sz w:val="30"/>
          <w:szCs w:val="30"/>
        </w:rPr>
        <w:tab/>
      </w:r>
      <w:r w:rsidRPr="004567D6">
        <w:rPr>
          <w:sz w:val="30"/>
          <w:szCs w:val="30"/>
        </w:rPr>
        <w:t xml:space="preserve">608(74.7) </w:t>
      </w:r>
      <w:r w:rsidR="00B03FFA">
        <w:rPr>
          <w:sz w:val="30"/>
          <w:szCs w:val="30"/>
        </w:rPr>
        <w:t xml:space="preserve">        </w:t>
      </w:r>
      <w:r w:rsidRPr="004567D6">
        <w:rPr>
          <w:sz w:val="30"/>
          <w:szCs w:val="30"/>
        </w:rPr>
        <w:t xml:space="preserve">206(25.3) </w:t>
      </w:r>
    </w:p>
    <w:p w:rsidR="00C1283E" w:rsidRPr="004567D6" w:rsidRDefault="00C1283E" w:rsidP="004567D6">
      <w:pPr>
        <w:rPr>
          <w:sz w:val="30"/>
          <w:szCs w:val="30"/>
        </w:rPr>
      </w:pPr>
      <w:r w:rsidRPr="004567D6">
        <w:rPr>
          <w:sz w:val="30"/>
          <w:szCs w:val="30"/>
        </w:rPr>
        <w:t xml:space="preserve">8. One’s hand should be washed before </w:t>
      </w:r>
    </w:p>
    <w:p w:rsidR="00C1283E" w:rsidRPr="004567D6" w:rsidRDefault="00C1283E" w:rsidP="00B03FFA">
      <w:pPr>
        <w:ind w:left="426"/>
        <w:rPr>
          <w:sz w:val="30"/>
          <w:szCs w:val="30"/>
        </w:rPr>
      </w:pPr>
      <w:proofErr w:type="gramStart"/>
      <w:r w:rsidRPr="004567D6">
        <w:rPr>
          <w:sz w:val="30"/>
          <w:szCs w:val="30"/>
        </w:rPr>
        <w:t>eating</w:t>
      </w:r>
      <w:proofErr w:type="gramEnd"/>
      <w:r w:rsidRPr="004567D6">
        <w:rPr>
          <w:sz w:val="30"/>
          <w:szCs w:val="30"/>
        </w:rPr>
        <w:t xml:space="preserve"> any type of food </w:t>
      </w:r>
      <w:r w:rsidRPr="004567D6">
        <w:rPr>
          <w:sz w:val="30"/>
          <w:szCs w:val="30"/>
        </w:rPr>
        <w:tab/>
      </w:r>
      <w:r w:rsidRPr="004567D6">
        <w:rPr>
          <w:sz w:val="30"/>
          <w:szCs w:val="30"/>
        </w:rPr>
        <w:tab/>
      </w:r>
      <w:r w:rsidRPr="004567D6">
        <w:rPr>
          <w:sz w:val="30"/>
          <w:szCs w:val="30"/>
        </w:rPr>
        <w:tab/>
      </w:r>
      <w:r w:rsidR="00B03FFA">
        <w:rPr>
          <w:sz w:val="30"/>
          <w:szCs w:val="30"/>
        </w:rPr>
        <w:tab/>
      </w:r>
      <w:r w:rsidRPr="004567D6">
        <w:rPr>
          <w:sz w:val="30"/>
          <w:szCs w:val="30"/>
        </w:rPr>
        <w:t xml:space="preserve">414(50.9) </w:t>
      </w:r>
      <w:r w:rsidR="00B03FFA">
        <w:rPr>
          <w:sz w:val="30"/>
          <w:szCs w:val="30"/>
        </w:rPr>
        <w:t xml:space="preserve"> </w:t>
      </w:r>
      <w:r w:rsidRPr="004567D6">
        <w:rPr>
          <w:sz w:val="30"/>
          <w:szCs w:val="30"/>
        </w:rPr>
        <w:tab/>
      </w:r>
      <w:r w:rsidR="00B03FFA">
        <w:rPr>
          <w:sz w:val="30"/>
          <w:szCs w:val="30"/>
        </w:rPr>
        <w:t xml:space="preserve">     </w:t>
      </w:r>
      <w:r w:rsidRPr="004567D6">
        <w:rPr>
          <w:sz w:val="30"/>
          <w:szCs w:val="30"/>
        </w:rPr>
        <w:t xml:space="preserve">400(49.1) </w:t>
      </w:r>
    </w:p>
    <w:p w:rsidR="00C1283E" w:rsidRPr="004567D6" w:rsidRDefault="00C1283E" w:rsidP="004567D6">
      <w:pPr>
        <w:rPr>
          <w:sz w:val="30"/>
          <w:szCs w:val="30"/>
        </w:rPr>
      </w:pPr>
      <w:r w:rsidRPr="004567D6">
        <w:rPr>
          <w:sz w:val="30"/>
          <w:szCs w:val="30"/>
        </w:rPr>
        <w:t xml:space="preserve">9. While brushing the teeth the tongue can </w:t>
      </w:r>
    </w:p>
    <w:p w:rsidR="00C1283E" w:rsidRPr="004567D6" w:rsidRDefault="00C1283E" w:rsidP="00B03FFA">
      <w:pPr>
        <w:rPr>
          <w:sz w:val="30"/>
          <w:szCs w:val="30"/>
        </w:rPr>
      </w:pPr>
      <w:proofErr w:type="gramStart"/>
      <w:r w:rsidRPr="004567D6">
        <w:rPr>
          <w:sz w:val="30"/>
          <w:szCs w:val="30"/>
        </w:rPr>
        <w:t>also</w:t>
      </w:r>
      <w:proofErr w:type="gramEnd"/>
      <w:r w:rsidRPr="004567D6">
        <w:rPr>
          <w:sz w:val="30"/>
          <w:szCs w:val="30"/>
        </w:rPr>
        <w:t xml:space="preserve"> be cleaned </w:t>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00B03FFA">
        <w:rPr>
          <w:sz w:val="30"/>
          <w:szCs w:val="30"/>
        </w:rPr>
        <w:tab/>
      </w:r>
      <w:r w:rsidRPr="004567D6">
        <w:rPr>
          <w:sz w:val="30"/>
          <w:szCs w:val="30"/>
        </w:rPr>
        <w:t>348(42.80)</w:t>
      </w:r>
      <w:r w:rsidRPr="004567D6">
        <w:rPr>
          <w:sz w:val="30"/>
          <w:szCs w:val="30"/>
        </w:rPr>
        <w:tab/>
      </w:r>
      <w:r w:rsidR="00B03FFA">
        <w:rPr>
          <w:sz w:val="30"/>
          <w:szCs w:val="30"/>
        </w:rPr>
        <w:t xml:space="preserve">     </w:t>
      </w:r>
      <w:r w:rsidRPr="004567D6">
        <w:rPr>
          <w:sz w:val="30"/>
          <w:szCs w:val="30"/>
        </w:rPr>
        <w:t>466(57.20)</w:t>
      </w:r>
    </w:p>
    <w:p w:rsidR="00C1283E" w:rsidRPr="004567D6" w:rsidRDefault="00C1283E" w:rsidP="004567D6">
      <w:pPr>
        <w:rPr>
          <w:sz w:val="30"/>
          <w:szCs w:val="30"/>
        </w:rPr>
      </w:pPr>
      <w:r w:rsidRPr="004567D6">
        <w:rPr>
          <w:sz w:val="30"/>
          <w:szCs w:val="30"/>
        </w:rPr>
        <w:t xml:space="preserve">10. One’s hands should be washed before </w:t>
      </w:r>
    </w:p>
    <w:p w:rsidR="00D1247C" w:rsidRPr="004567D6" w:rsidRDefault="00C1283E" w:rsidP="00B03FFA">
      <w:pPr>
        <w:ind w:left="426"/>
        <w:rPr>
          <w:sz w:val="30"/>
          <w:szCs w:val="30"/>
        </w:rPr>
      </w:pPr>
      <w:proofErr w:type="gramStart"/>
      <w:r w:rsidRPr="004567D6">
        <w:rPr>
          <w:sz w:val="30"/>
          <w:szCs w:val="30"/>
        </w:rPr>
        <w:t>preparing</w:t>
      </w:r>
      <w:proofErr w:type="gramEnd"/>
      <w:r w:rsidRPr="004567D6">
        <w:rPr>
          <w:sz w:val="30"/>
          <w:szCs w:val="30"/>
        </w:rPr>
        <w:t xml:space="preserve"> food </w:t>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t xml:space="preserve">311(38.2) </w:t>
      </w:r>
      <w:r w:rsidRPr="004567D6">
        <w:rPr>
          <w:sz w:val="30"/>
          <w:szCs w:val="30"/>
        </w:rPr>
        <w:tab/>
      </w:r>
      <w:r w:rsidR="00B03FFA">
        <w:rPr>
          <w:sz w:val="30"/>
          <w:szCs w:val="30"/>
        </w:rPr>
        <w:t xml:space="preserve">     </w:t>
      </w:r>
      <w:r w:rsidRPr="004567D6">
        <w:rPr>
          <w:sz w:val="30"/>
          <w:szCs w:val="30"/>
        </w:rPr>
        <w:t>503(61.8)</w:t>
      </w:r>
    </w:p>
    <w:p w:rsidR="00E9257E" w:rsidRPr="004567D6" w:rsidRDefault="00694B78" w:rsidP="004567D6">
      <w:pPr>
        <w:rPr>
          <w:sz w:val="30"/>
          <w:szCs w:val="30"/>
        </w:rPr>
      </w:pPr>
      <w:r w:rsidRPr="004567D6">
        <w:rPr>
          <w:sz w:val="30"/>
          <w:szCs w:val="30"/>
        </w:rPr>
        <w:t xml:space="preserve">The result presented in Table 2 revealed that 497 of the respondents representing 61.0% agreed that covering one’s nostrils while sneezing is </w:t>
      </w:r>
      <w:r w:rsidRPr="004567D6">
        <w:rPr>
          <w:sz w:val="30"/>
          <w:szCs w:val="30"/>
        </w:rPr>
        <w:lastRenderedPageBreak/>
        <w:t xml:space="preserve">not part of personal </w:t>
      </w:r>
      <w:r w:rsidR="00FD1B66">
        <w:rPr>
          <w:sz w:val="30"/>
          <w:szCs w:val="30"/>
        </w:rPr>
        <w:t>sanitary items</w:t>
      </w:r>
      <w:r w:rsidRPr="004567D6">
        <w:rPr>
          <w:sz w:val="30"/>
          <w:szCs w:val="30"/>
        </w:rPr>
        <w:t xml:space="preserve">, while 317 representing 38.9% respondents disagreed. The finding also revealed that 465 of the respondents representing 57.1% agreed that cleaning the inner part of ear with cotton bud is bad health behaviour, while 349 representing 42.9% respondents disagreed. Further examination of the result revealed that 501 respondents representing 61.5% agreed that cleaning the inner part of the ear with cotton bud is bad health behaviour, while 313 representing 38.5% respondents disagreed. Again, the examination revealed that 309 respondents representing 37.9% agreed that brushing one’s teeth cannot prevent mouth odour, while 505 representing 62.1% respondents disagreed. The examination also revealed that 291 respondents representing 35.7% agreed that clothes are to be washed only when they appear dirty, while 523 representing 64.3% respondents disagreed. The finding also revealed that 3 15 of the respondents representing 38.7% agreed that sharing one's clothes with others cannot lead to infections, while 499 representing 61.3% respondents disagreed. Going forward, the finding revealed that 608 of the respondents representing 74.7% agreed that one's hands should be washed with soap and water after using the toilet, while 206 representing 25.3% respondents disagreed. The examination also revealed that 414 respondents representing 50.9% agreed that one's hand should be washed before eating any type of food, while 400 representing 49.1% respondents disagreed. The finding also revealed that 348 of the respondents representing 42.8% agreed that while brushing the teeth the tongue can also be cleaned, while 466 representing 57.2% respondents disagreed. Finally, the finding also revealed that 311 of the respondents representing 38.2% agreed that one's hands should be washed before preparing food while 503 representing 61.8% respondents </w:t>
      </w:r>
      <w:r w:rsidRPr="004567D6">
        <w:rPr>
          <w:sz w:val="30"/>
          <w:szCs w:val="30"/>
        </w:rPr>
        <w:lastRenderedPageBreak/>
        <w:t xml:space="preserve">disagreed. The personal </w:t>
      </w:r>
      <w:r w:rsidR="00FD1B66">
        <w:rPr>
          <w:sz w:val="30"/>
          <w:szCs w:val="30"/>
        </w:rPr>
        <w:t>sanitary items</w:t>
      </w:r>
      <w:r w:rsidRPr="004567D6">
        <w:rPr>
          <w:sz w:val="30"/>
          <w:szCs w:val="30"/>
        </w:rPr>
        <w:t xml:space="preserve"> knowledge of majority of the respondents was high Just a quarter had good personal </w:t>
      </w:r>
      <w:r w:rsidR="00FD1B66">
        <w:rPr>
          <w:sz w:val="30"/>
          <w:szCs w:val="30"/>
        </w:rPr>
        <w:t>sanitary items</w:t>
      </w:r>
      <w:r w:rsidRPr="004567D6">
        <w:rPr>
          <w:sz w:val="30"/>
          <w:szCs w:val="30"/>
        </w:rPr>
        <w:t xml:space="preserve">- related knowledge. This is not good enough as many of the health problems which compromise resident 'health can be prevented or controlled through adequate knowledge of personal </w:t>
      </w:r>
      <w:r w:rsidR="00FD1B66">
        <w:rPr>
          <w:sz w:val="30"/>
          <w:szCs w:val="30"/>
        </w:rPr>
        <w:t>sanitary items</w:t>
      </w:r>
      <w:r w:rsidRPr="004567D6">
        <w:rPr>
          <w:sz w:val="30"/>
          <w:szCs w:val="30"/>
        </w:rPr>
        <w:t xml:space="preserve">. This finding is in line with UNICEF (2014), which stated that numerous studies have revealed that development of communicable diseases results from unhygienic living or lack of hygienic precautions. This is also supported by </w:t>
      </w:r>
      <w:proofErr w:type="spellStart"/>
      <w:r w:rsidRPr="004567D6">
        <w:rPr>
          <w:sz w:val="30"/>
          <w:szCs w:val="30"/>
        </w:rPr>
        <w:t>Oshiname</w:t>
      </w:r>
      <w:proofErr w:type="spellEnd"/>
      <w:r w:rsidRPr="004567D6">
        <w:rPr>
          <w:sz w:val="30"/>
          <w:szCs w:val="30"/>
        </w:rPr>
        <w:t xml:space="preserve">, (2013) that personal </w:t>
      </w:r>
      <w:r w:rsidR="00FD1B66">
        <w:rPr>
          <w:sz w:val="30"/>
          <w:szCs w:val="30"/>
        </w:rPr>
        <w:t>sanitary items</w:t>
      </w:r>
      <w:r w:rsidRPr="004567D6">
        <w:rPr>
          <w:sz w:val="30"/>
          <w:szCs w:val="30"/>
        </w:rPr>
        <w:t xml:space="preserve"> instructions should be presented creatively to residents; personal </w:t>
      </w:r>
      <w:r w:rsidR="00FD1B66">
        <w:rPr>
          <w:sz w:val="30"/>
          <w:szCs w:val="30"/>
        </w:rPr>
        <w:t>sanitary items</w:t>
      </w:r>
      <w:r w:rsidRPr="004567D6">
        <w:rPr>
          <w:sz w:val="30"/>
          <w:szCs w:val="30"/>
        </w:rPr>
        <w:t xml:space="preserve"> for instance can be integrated and taught in subjects like integrated science, nutrition, </w:t>
      </w:r>
      <w:proofErr w:type="gramStart"/>
      <w:r w:rsidRPr="004567D6">
        <w:rPr>
          <w:sz w:val="30"/>
          <w:szCs w:val="30"/>
        </w:rPr>
        <w:t>biology</w:t>
      </w:r>
      <w:proofErr w:type="gramEnd"/>
      <w:r w:rsidRPr="004567D6">
        <w:rPr>
          <w:sz w:val="30"/>
          <w:szCs w:val="30"/>
        </w:rPr>
        <w:t xml:space="preserve"> and health education. External resource persons who are specialists in field relating to personal </w:t>
      </w:r>
      <w:r w:rsidR="00FD1B66">
        <w:rPr>
          <w:sz w:val="30"/>
          <w:szCs w:val="30"/>
        </w:rPr>
        <w:t>sanitary items</w:t>
      </w:r>
      <w:r w:rsidRPr="004567D6">
        <w:rPr>
          <w:sz w:val="30"/>
          <w:szCs w:val="30"/>
        </w:rPr>
        <w:t xml:space="preserve"> could be invited to discuss with students. In passing across instructions people must be taught on issues they are already familiar with, before moving on to complex aspects. Local resources can be used to buttress this fact. The level of knowledge of the respondents in this study indicated that much needs to be done by the various stakeholders in the society and schools in improving the status of personal </w:t>
      </w:r>
      <w:r w:rsidR="00FD1B66">
        <w:rPr>
          <w:sz w:val="30"/>
          <w:szCs w:val="30"/>
        </w:rPr>
        <w:t>sanitary items</w:t>
      </w:r>
      <w:r w:rsidRPr="004567D6">
        <w:rPr>
          <w:sz w:val="30"/>
          <w:szCs w:val="30"/>
        </w:rPr>
        <w:t xml:space="preserve"> education. </w:t>
      </w:r>
    </w:p>
    <w:p w:rsidR="00694B78" w:rsidRPr="004567D6" w:rsidRDefault="00694B78" w:rsidP="004567D6">
      <w:pPr>
        <w:rPr>
          <w:b/>
          <w:bCs/>
          <w:sz w:val="30"/>
          <w:szCs w:val="30"/>
        </w:rPr>
      </w:pPr>
    </w:p>
    <w:p w:rsidR="00694B78" w:rsidRPr="004567D6" w:rsidRDefault="00694B78" w:rsidP="004567D6">
      <w:pPr>
        <w:rPr>
          <w:b/>
          <w:bCs/>
          <w:sz w:val="30"/>
          <w:szCs w:val="30"/>
        </w:rPr>
      </w:pPr>
      <w:r w:rsidRPr="004567D6">
        <w:rPr>
          <w:b/>
          <w:bCs/>
          <w:sz w:val="30"/>
          <w:szCs w:val="30"/>
        </w:rPr>
        <w:t xml:space="preserve">Research question two </w:t>
      </w:r>
    </w:p>
    <w:p w:rsidR="00694B78" w:rsidRPr="004567D6" w:rsidRDefault="00694B78" w:rsidP="004567D6">
      <w:pPr>
        <w:rPr>
          <w:sz w:val="30"/>
          <w:szCs w:val="30"/>
        </w:rPr>
      </w:pPr>
      <w:r w:rsidRPr="004567D6">
        <w:rPr>
          <w:sz w:val="30"/>
          <w:szCs w:val="30"/>
        </w:rPr>
        <w:t xml:space="preserve">To what extent do semi-urban and rural dwellers of </w:t>
      </w:r>
      <w:proofErr w:type="spellStart"/>
      <w:r w:rsidR="00FD1B66">
        <w:rPr>
          <w:sz w:val="30"/>
          <w:szCs w:val="30"/>
        </w:rPr>
        <w:t>Maza</w:t>
      </w:r>
      <w:proofErr w:type="spellEnd"/>
      <w:r w:rsidR="00FD1B66">
        <w:rPr>
          <w:sz w:val="30"/>
          <w:szCs w:val="30"/>
        </w:rPr>
        <w:t xml:space="preserve">, </w:t>
      </w:r>
      <w:proofErr w:type="spellStart"/>
      <w:r w:rsidR="00FD1B66">
        <w:rPr>
          <w:sz w:val="30"/>
          <w:szCs w:val="30"/>
        </w:rPr>
        <w:t>Jajami</w:t>
      </w:r>
      <w:proofErr w:type="spellEnd"/>
      <w:r w:rsidR="00FD1B66">
        <w:rPr>
          <w:sz w:val="30"/>
          <w:szCs w:val="30"/>
        </w:rPr>
        <w:t xml:space="preserve"> and </w:t>
      </w:r>
      <w:proofErr w:type="spellStart"/>
      <w:r w:rsidR="00FD1B66">
        <w:rPr>
          <w:sz w:val="30"/>
          <w:szCs w:val="30"/>
        </w:rPr>
        <w:t>Garina</w:t>
      </w:r>
      <w:proofErr w:type="spellEnd"/>
      <w:r w:rsidR="00FD1B66">
        <w:rPr>
          <w:sz w:val="30"/>
          <w:szCs w:val="30"/>
        </w:rPr>
        <w:t xml:space="preserve"> </w:t>
      </w:r>
      <w:proofErr w:type="spellStart"/>
      <w:r w:rsidR="00FD1B66">
        <w:rPr>
          <w:sz w:val="30"/>
          <w:szCs w:val="30"/>
        </w:rPr>
        <w:t>Maja</w:t>
      </w:r>
      <w:proofErr w:type="spellEnd"/>
      <w:r w:rsidR="00FD1B66">
        <w:rPr>
          <w:sz w:val="30"/>
          <w:szCs w:val="30"/>
        </w:rPr>
        <w:t xml:space="preserve"> Funakaye LGA, Gombe State</w:t>
      </w:r>
      <w:r w:rsidRPr="004567D6">
        <w:rPr>
          <w:sz w:val="30"/>
          <w:szCs w:val="30"/>
        </w:rPr>
        <w:t xml:space="preserve"> practice personal </w:t>
      </w:r>
      <w:r w:rsidR="00FD1B66">
        <w:rPr>
          <w:sz w:val="30"/>
          <w:szCs w:val="30"/>
        </w:rPr>
        <w:t>sanitary items</w:t>
      </w:r>
      <w:r w:rsidRPr="004567D6">
        <w:rPr>
          <w:sz w:val="30"/>
          <w:szCs w:val="30"/>
        </w:rPr>
        <w:t>?</w:t>
      </w:r>
    </w:p>
    <w:p w:rsidR="00B03FFA" w:rsidRDefault="00B03FFA" w:rsidP="004567D6">
      <w:pPr>
        <w:rPr>
          <w:sz w:val="30"/>
          <w:szCs w:val="30"/>
        </w:rPr>
      </w:pPr>
    </w:p>
    <w:p w:rsidR="00B03FFA" w:rsidRDefault="00B03FFA" w:rsidP="004567D6">
      <w:pPr>
        <w:rPr>
          <w:sz w:val="30"/>
          <w:szCs w:val="30"/>
        </w:rPr>
      </w:pPr>
    </w:p>
    <w:p w:rsidR="0094410C" w:rsidRPr="004567D6" w:rsidRDefault="0094410C" w:rsidP="004567D6">
      <w:pPr>
        <w:rPr>
          <w:sz w:val="30"/>
          <w:szCs w:val="30"/>
        </w:rPr>
      </w:pPr>
      <w:r w:rsidRPr="004567D6">
        <w:rPr>
          <w:sz w:val="30"/>
          <w:szCs w:val="30"/>
        </w:rPr>
        <w:lastRenderedPageBreak/>
        <w:t xml:space="preserve">Table 3: Descriptive analysis of respondents' personal </w:t>
      </w:r>
      <w:r w:rsidR="00FD1B66">
        <w:rPr>
          <w:sz w:val="30"/>
          <w:szCs w:val="30"/>
        </w:rPr>
        <w:t>sanitary items</w:t>
      </w:r>
      <w:r w:rsidRPr="004567D6">
        <w:rPr>
          <w:sz w:val="30"/>
          <w:szCs w:val="30"/>
        </w:rPr>
        <w:t xml:space="preserve"> practices </w:t>
      </w:r>
    </w:p>
    <w:p w:rsidR="007442AA" w:rsidRPr="004567D6" w:rsidRDefault="00CC094E" w:rsidP="004567D6">
      <w:pPr>
        <w:rPr>
          <w:sz w:val="30"/>
          <w:szCs w:val="30"/>
        </w:rPr>
      </w:pP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0094410C" w:rsidRPr="004567D6">
        <w:rPr>
          <w:sz w:val="30"/>
          <w:szCs w:val="30"/>
        </w:rPr>
        <w:t>Frequency/percentage</w:t>
      </w:r>
    </w:p>
    <w:p w:rsidR="00CC094E" w:rsidRPr="004567D6" w:rsidRDefault="00CC094E" w:rsidP="004567D6">
      <w:pPr>
        <w:ind w:left="4320" w:firstLine="720"/>
        <w:rPr>
          <w:sz w:val="30"/>
          <w:szCs w:val="30"/>
        </w:rPr>
      </w:pPr>
      <w:r w:rsidRPr="004567D6">
        <w:rPr>
          <w:sz w:val="30"/>
          <w:szCs w:val="30"/>
        </w:rPr>
        <w:t xml:space="preserve">Always </w:t>
      </w:r>
      <w:r w:rsidRPr="004567D6">
        <w:rPr>
          <w:sz w:val="30"/>
          <w:szCs w:val="30"/>
        </w:rPr>
        <w:tab/>
      </w:r>
      <w:r w:rsidRPr="004567D6">
        <w:rPr>
          <w:sz w:val="30"/>
          <w:szCs w:val="30"/>
        </w:rPr>
        <w:tab/>
        <w:t>Never</w:t>
      </w:r>
    </w:p>
    <w:p w:rsidR="00CC094E" w:rsidRPr="004567D6" w:rsidRDefault="00CC094E" w:rsidP="004567D6">
      <w:pPr>
        <w:rPr>
          <w:sz w:val="30"/>
          <w:szCs w:val="30"/>
        </w:rPr>
      </w:pPr>
      <w:r w:rsidRPr="004567D6">
        <w:rPr>
          <w:sz w:val="30"/>
          <w:szCs w:val="30"/>
        </w:rPr>
        <w:t xml:space="preserve">S/N </w:t>
      </w:r>
      <w:r w:rsidRPr="004567D6">
        <w:rPr>
          <w:sz w:val="30"/>
          <w:szCs w:val="30"/>
        </w:rPr>
        <w:tab/>
      </w:r>
      <w:r w:rsidRPr="004567D6">
        <w:rPr>
          <w:sz w:val="30"/>
          <w:szCs w:val="30"/>
        </w:rPr>
        <w:tab/>
      </w:r>
      <w:r w:rsidRPr="004567D6">
        <w:rPr>
          <w:sz w:val="30"/>
          <w:szCs w:val="30"/>
        </w:rPr>
        <w:tab/>
        <w:t xml:space="preserve">Variable Item </w:t>
      </w:r>
      <w:r w:rsidRPr="004567D6">
        <w:rPr>
          <w:sz w:val="30"/>
          <w:szCs w:val="30"/>
        </w:rPr>
        <w:tab/>
      </w:r>
      <w:r w:rsidRPr="004567D6">
        <w:rPr>
          <w:sz w:val="30"/>
          <w:szCs w:val="30"/>
        </w:rPr>
        <w:tab/>
      </w:r>
      <w:r w:rsidRPr="004567D6">
        <w:rPr>
          <w:sz w:val="30"/>
          <w:szCs w:val="30"/>
        </w:rPr>
        <w:tab/>
        <w:t xml:space="preserve">% </w:t>
      </w:r>
      <w:r w:rsidRPr="004567D6">
        <w:rPr>
          <w:sz w:val="30"/>
          <w:szCs w:val="30"/>
        </w:rPr>
        <w:tab/>
      </w:r>
      <w:r w:rsidRPr="004567D6">
        <w:rPr>
          <w:sz w:val="30"/>
          <w:szCs w:val="30"/>
        </w:rPr>
        <w:tab/>
        <w:t>%</w:t>
      </w:r>
    </w:p>
    <w:p w:rsidR="00CC094E" w:rsidRPr="004567D6" w:rsidRDefault="00CC094E" w:rsidP="004567D6">
      <w:pPr>
        <w:rPr>
          <w:sz w:val="30"/>
          <w:szCs w:val="30"/>
        </w:rPr>
      </w:pPr>
      <w:r w:rsidRPr="004567D6">
        <w:rPr>
          <w:sz w:val="30"/>
          <w:szCs w:val="30"/>
        </w:rPr>
        <w:t>1</w:t>
      </w:r>
      <w:r w:rsidR="004F5E4F">
        <w:rPr>
          <w:sz w:val="30"/>
          <w:szCs w:val="30"/>
        </w:rPr>
        <w:t>.</w:t>
      </w:r>
      <w:r w:rsidRPr="004567D6">
        <w:rPr>
          <w:sz w:val="30"/>
          <w:szCs w:val="30"/>
        </w:rPr>
        <w:t xml:space="preserve"> Covering the nose with handkerchief </w:t>
      </w:r>
    </w:p>
    <w:p w:rsidR="00CC094E" w:rsidRPr="004567D6" w:rsidRDefault="00CC094E" w:rsidP="004567D6">
      <w:pPr>
        <w:rPr>
          <w:sz w:val="30"/>
          <w:szCs w:val="30"/>
        </w:rPr>
      </w:pPr>
      <w:proofErr w:type="gramStart"/>
      <w:r w:rsidRPr="004567D6">
        <w:rPr>
          <w:sz w:val="30"/>
          <w:szCs w:val="30"/>
        </w:rPr>
        <w:t>when</w:t>
      </w:r>
      <w:proofErr w:type="gramEnd"/>
      <w:r w:rsidRPr="004567D6">
        <w:rPr>
          <w:sz w:val="30"/>
          <w:szCs w:val="30"/>
        </w:rPr>
        <w:t xml:space="preserve"> sneezing </w:t>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t xml:space="preserve">210(25.8) </w:t>
      </w:r>
      <w:r w:rsidRPr="004567D6">
        <w:rPr>
          <w:sz w:val="30"/>
          <w:szCs w:val="30"/>
        </w:rPr>
        <w:tab/>
        <w:t xml:space="preserve">604(74.2) </w:t>
      </w:r>
    </w:p>
    <w:p w:rsidR="00CC094E" w:rsidRPr="004567D6" w:rsidRDefault="00CC094E" w:rsidP="00B03FFA">
      <w:pPr>
        <w:rPr>
          <w:sz w:val="30"/>
          <w:szCs w:val="30"/>
        </w:rPr>
      </w:pPr>
      <w:r w:rsidRPr="004567D6">
        <w:rPr>
          <w:sz w:val="30"/>
          <w:szCs w:val="30"/>
        </w:rPr>
        <w:t>2. Use of fingers in cleaning the Nose</w:t>
      </w:r>
      <w:r w:rsidRPr="004567D6">
        <w:rPr>
          <w:sz w:val="30"/>
          <w:szCs w:val="30"/>
        </w:rPr>
        <w:tab/>
      </w:r>
      <w:r w:rsidRPr="004567D6">
        <w:rPr>
          <w:sz w:val="30"/>
          <w:szCs w:val="30"/>
        </w:rPr>
        <w:tab/>
        <w:t>501(61.5)</w:t>
      </w:r>
      <w:r w:rsidRPr="004567D6">
        <w:rPr>
          <w:sz w:val="30"/>
          <w:szCs w:val="30"/>
        </w:rPr>
        <w:tab/>
        <w:t xml:space="preserve">313 (38.5) </w:t>
      </w:r>
    </w:p>
    <w:p w:rsidR="00CC094E" w:rsidRPr="004567D6" w:rsidRDefault="00CC094E" w:rsidP="004567D6">
      <w:pPr>
        <w:rPr>
          <w:sz w:val="30"/>
          <w:szCs w:val="30"/>
        </w:rPr>
      </w:pPr>
      <w:r w:rsidRPr="004567D6">
        <w:rPr>
          <w:sz w:val="30"/>
          <w:szCs w:val="30"/>
        </w:rPr>
        <w:t xml:space="preserve">3. Flushing eyes with water when something </w:t>
      </w:r>
    </w:p>
    <w:p w:rsidR="00CC094E" w:rsidRPr="004567D6" w:rsidRDefault="00CC094E" w:rsidP="004567D6">
      <w:pPr>
        <w:rPr>
          <w:sz w:val="30"/>
          <w:szCs w:val="30"/>
        </w:rPr>
      </w:pPr>
      <w:proofErr w:type="gramStart"/>
      <w:r w:rsidRPr="004567D6">
        <w:rPr>
          <w:sz w:val="30"/>
          <w:szCs w:val="30"/>
        </w:rPr>
        <w:t>gets</w:t>
      </w:r>
      <w:proofErr w:type="gramEnd"/>
      <w:r w:rsidRPr="004567D6">
        <w:rPr>
          <w:sz w:val="30"/>
          <w:szCs w:val="30"/>
        </w:rPr>
        <w:t xml:space="preserve"> there mistakenly </w:t>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t xml:space="preserve">326(40.0) </w:t>
      </w:r>
      <w:r w:rsidR="00B03FFA">
        <w:rPr>
          <w:sz w:val="30"/>
          <w:szCs w:val="30"/>
        </w:rPr>
        <w:tab/>
      </w:r>
      <w:r w:rsidRPr="004567D6">
        <w:rPr>
          <w:sz w:val="30"/>
          <w:szCs w:val="30"/>
        </w:rPr>
        <w:t xml:space="preserve">488(60.0) </w:t>
      </w:r>
    </w:p>
    <w:p w:rsidR="00CC094E" w:rsidRPr="004567D6" w:rsidRDefault="00CC094E" w:rsidP="004567D6">
      <w:pPr>
        <w:rPr>
          <w:sz w:val="30"/>
          <w:szCs w:val="30"/>
        </w:rPr>
      </w:pPr>
      <w:r w:rsidRPr="004567D6">
        <w:rPr>
          <w:sz w:val="30"/>
          <w:szCs w:val="30"/>
        </w:rPr>
        <w:t xml:space="preserve">4 Sharing sunshade or glasses with </w:t>
      </w:r>
    </w:p>
    <w:p w:rsidR="00CC094E" w:rsidRPr="004567D6" w:rsidRDefault="00CC094E" w:rsidP="004567D6">
      <w:pPr>
        <w:rPr>
          <w:sz w:val="30"/>
          <w:szCs w:val="30"/>
        </w:rPr>
      </w:pPr>
      <w:proofErr w:type="gramStart"/>
      <w:r w:rsidRPr="004567D6">
        <w:rPr>
          <w:sz w:val="30"/>
          <w:szCs w:val="30"/>
        </w:rPr>
        <w:t>family</w:t>
      </w:r>
      <w:proofErr w:type="gramEnd"/>
      <w:r w:rsidRPr="004567D6">
        <w:rPr>
          <w:sz w:val="30"/>
          <w:szCs w:val="30"/>
        </w:rPr>
        <w:t xml:space="preserve"> members, friends and </w:t>
      </w:r>
      <w:r w:rsidR="00B03FFA">
        <w:rPr>
          <w:sz w:val="30"/>
          <w:szCs w:val="30"/>
        </w:rPr>
        <w:t xml:space="preserve">others </w:t>
      </w:r>
      <w:r w:rsidR="00B03FFA">
        <w:rPr>
          <w:sz w:val="30"/>
          <w:szCs w:val="30"/>
        </w:rPr>
        <w:tab/>
      </w:r>
      <w:r w:rsidR="00B03FFA">
        <w:rPr>
          <w:sz w:val="30"/>
          <w:szCs w:val="30"/>
        </w:rPr>
        <w:tab/>
      </w:r>
      <w:r w:rsidRPr="004567D6">
        <w:rPr>
          <w:sz w:val="30"/>
          <w:szCs w:val="30"/>
        </w:rPr>
        <w:t xml:space="preserve">295 (36.2) </w:t>
      </w:r>
      <w:r w:rsidR="00B03FFA">
        <w:rPr>
          <w:sz w:val="30"/>
          <w:szCs w:val="30"/>
        </w:rPr>
        <w:tab/>
      </w:r>
      <w:r w:rsidRPr="004567D6">
        <w:rPr>
          <w:sz w:val="30"/>
          <w:szCs w:val="30"/>
        </w:rPr>
        <w:t>519(63.8)</w:t>
      </w:r>
    </w:p>
    <w:p w:rsidR="00CC094E" w:rsidRPr="004567D6" w:rsidRDefault="00CC094E" w:rsidP="004567D6">
      <w:pPr>
        <w:rPr>
          <w:sz w:val="30"/>
          <w:szCs w:val="30"/>
        </w:rPr>
      </w:pPr>
      <w:r w:rsidRPr="004567D6">
        <w:rPr>
          <w:sz w:val="30"/>
          <w:szCs w:val="30"/>
        </w:rPr>
        <w:t xml:space="preserve">5. Cleaning of ear with cotton buds </w:t>
      </w:r>
      <w:r w:rsidRPr="004567D6">
        <w:rPr>
          <w:sz w:val="30"/>
          <w:szCs w:val="30"/>
        </w:rPr>
        <w:tab/>
      </w:r>
      <w:r w:rsidRPr="004567D6">
        <w:rPr>
          <w:sz w:val="30"/>
          <w:szCs w:val="30"/>
        </w:rPr>
        <w:tab/>
      </w:r>
      <w:r w:rsidRPr="004567D6">
        <w:rPr>
          <w:sz w:val="30"/>
          <w:szCs w:val="30"/>
        </w:rPr>
        <w:tab/>
        <w:t xml:space="preserve">484 (59.5) </w:t>
      </w:r>
      <w:r w:rsidR="00B03FFA">
        <w:rPr>
          <w:sz w:val="30"/>
          <w:szCs w:val="30"/>
        </w:rPr>
        <w:tab/>
      </w:r>
      <w:r w:rsidRPr="004567D6">
        <w:rPr>
          <w:sz w:val="30"/>
          <w:szCs w:val="30"/>
        </w:rPr>
        <w:t xml:space="preserve">330 (40.5) </w:t>
      </w:r>
    </w:p>
    <w:p w:rsidR="00CC094E" w:rsidRPr="004567D6" w:rsidRDefault="00CC094E" w:rsidP="004567D6">
      <w:pPr>
        <w:rPr>
          <w:sz w:val="30"/>
          <w:szCs w:val="30"/>
        </w:rPr>
      </w:pPr>
      <w:r w:rsidRPr="004567D6">
        <w:rPr>
          <w:sz w:val="30"/>
          <w:szCs w:val="30"/>
        </w:rPr>
        <w:t xml:space="preserve">6. </w:t>
      </w:r>
      <w:proofErr w:type="gramStart"/>
      <w:r w:rsidRPr="004567D6">
        <w:rPr>
          <w:sz w:val="30"/>
          <w:szCs w:val="30"/>
        </w:rPr>
        <w:t>Cleaning</w:t>
      </w:r>
      <w:proofErr w:type="gramEnd"/>
      <w:r w:rsidRPr="004567D6">
        <w:rPr>
          <w:sz w:val="30"/>
          <w:szCs w:val="30"/>
        </w:rPr>
        <w:t xml:space="preserve"> of ear with hair pins, broomstick </w:t>
      </w:r>
    </w:p>
    <w:p w:rsidR="00CC094E" w:rsidRPr="004567D6" w:rsidRDefault="00CC094E" w:rsidP="004567D6">
      <w:pPr>
        <w:rPr>
          <w:sz w:val="30"/>
          <w:szCs w:val="30"/>
        </w:rPr>
      </w:pPr>
      <w:proofErr w:type="gramStart"/>
      <w:r w:rsidRPr="004567D6">
        <w:rPr>
          <w:sz w:val="30"/>
          <w:szCs w:val="30"/>
        </w:rPr>
        <w:t>or</w:t>
      </w:r>
      <w:proofErr w:type="gramEnd"/>
      <w:r w:rsidRPr="004567D6">
        <w:rPr>
          <w:sz w:val="30"/>
          <w:szCs w:val="30"/>
        </w:rPr>
        <w:t xml:space="preserve"> matches </w:t>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r>
      <w:r w:rsidRPr="004567D6">
        <w:rPr>
          <w:sz w:val="30"/>
          <w:szCs w:val="30"/>
        </w:rPr>
        <w:tab/>
        <w:t xml:space="preserve">655(80.5) </w:t>
      </w:r>
      <w:r w:rsidRPr="004567D6">
        <w:rPr>
          <w:sz w:val="30"/>
          <w:szCs w:val="30"/>
        </w:rPr>
        <w:tab/>
        <w:t>159(19.5)</w:t>
      </w:r>
    </w:p>
    <w:p w:rsidR="00CC094E" w:rsidRPr="004567D6" w:rsidRDefault="00CC094E" w:rsidP="004567D6">
      <w:pPr>
        <w:rPr>
          <w:sz w:val="30"/>
          <w:szCs w:val="30"/>
        </w:rPr>
      </w:pPr>
      <w:r w:rsidRPr="004567D6">
        <w:rPr>
          <w:sz w:val="30"/>
          <w:szCs w:val="30"/>
        </w:rPr>
        <w:t xml:space="preserve">7. Exposure of shoes to sunlight </w:t>
      </w:r>
      <w:r w:rsidRPr="004567D6">
        <w:rPr>
          <w:sz w:val="30"/>
          <w:szCs w:val="30"/>
        </w:rPr>
        <w:tab/>
      </w:r>
      <w:r w:rsidRPr="004567D6">
        <w:rPr>
          <w:sz w:val="30"/>
          <w:szCs w:val="30"/>
        </w:rPr>
        <w:tab/>
      </w:r>
      <w:r w:rsidRPr="004567D6">
        <w:rPr>
          <w:sz w:val="30"/>
          <w:szCs w:val="30"/>
        </w:rPr>
        <w:tab/>
        <w:t xml:space="preserve">223(28.4) </w:t>
      </w:r>
      <w:r w:rsidRPr="004567D6">
        <w:rPr>
          <w:sz w:val="30"/>
          <w:szCs w:val="30"/>
        </w:rPr>
        <w:tab/>
        <w:t xml:space="preserve">591 (72.6) </w:t>
      </w:r>
    </w:p>
    <w:p w:rsidR="00CC094E" w:rsidRPr="004567D6" w:rsidRDefault="00CC094E" w:rsidP="004567D6">
      <w:pPr>
        <w:rPr>
          <w:sz w:val="30"/>
          <w:szCs w:val="30"/>
        </w:rPr>
      </w:pPr>
      <w:r w:rsidRPr="004567D6">
        <w:rPr>
          <w:sz w:val="30"/>
          <w:szCs w:val="30"/>
        </w:rPr>
        <w:t>8. Use of to</w:t>
      </w:r>
      <w:r w:rsidR="00B03FFA">
        <w:rPr>
          <w:sz w:val="30"/>
          <w:szCs w:val="30"/>
        </w:rPr>
        <w:t xml:space="preserve">othbrush in cleaning in mouth </w:t>
      </w:r>
      <w:r w:rsidR="00B03FFA">
        <w:rPr>
          <w:sz w:val="30"/>
          <w:szCs w:val="30"/>
        </w:rPr>
        <w:tab/>
      </w:r>
      <w:r w:rsidRPr="004567D6">
        <w:rPr>
          <w:sz w:val="30"/>
          <w:szCs w:val="30"/>
        </w:rPr>
        <w:t xml:space="preserve">707(86.9) </w:t>
      </w:r>
      <w:r w:rsidRPr="004567D6">
        <w:rPr>
          <w:sz w:val="30"/>
          <w:szCs w:val="30"/>
        </w:rPr>
        <w:tab/>
        <w:t xml:space="preserve">107(13.1) </w:t>
      </w:r>
    </w:p>
    <w:p w:rsidR="00CC094E" w:rsidRPr="004567D6" w:rsidRDefault="00CC094E" w:rsidP="00B03FFA">
      <w:pPr>
        <w:rPr>
          <w:sz w:val="30"/>
          <w:szCs w:val="30"/>
        </w:rPr>
      </w:pPr>
      <w:r w:rsidRPr="004567D6">
        <w:rPr>
          <w:sz w:val="30"/>
          <w:szCs w:val="30"/>
        </w:rPr>
        <w:t xml:space="preserve">9. Use of chewing stick in cleaning the teeth </w:t>
      </w:r>
      <w:r w:rsidRPr="004567D6">
        <w:rPr>
          <w:sz w:val="30"/>
          <w:szCs w:val="30"/>
        </w:rPr>
        <w:tab/>
        <w:t xml:space="preserve">409(50.2) </w:t>
      </w:r>
      <w:r w:rsidRPr="004567D6">
        <w:rPr>
          <w:sz w:val="30"/>
          <w:szCs w:val="30"/>
        </w:rPr>
        <w:tab/>
        <w:t>405(49.8)</w:t>
      </w:r>
    </w:p>
    <w:p w:rsidR="00CC094E" w:rsidRPr="004567D6" w:rsidRDefault="00CC094E" w:rsidP="004567D6">
      <w:pPr>
        <w:rPr>
          <w:sz w:val="30"/>
          <w:szCs w:val="30"/>
        </w:rPr>
      </w:pPr>
      <w:r w:rsidRPr="004567D6">
        <w:rPr>
          <w:sz w:val="30"/>
          <w:szCs w:val="30"/>
        </w:rPr>
        <w:t xml:space="preserve">10 Bathing with well water </w:t>
      </w:r>
      <w:r w:rsidRPr="004567D6">
        <w:rPr>
          <w:sz w:val="30"/>
          <w:szCs w:val="30"/>
        </w:rPr>
        <w:tab/>
      </w:r>
      <w:r w:rsidRPr="004567D6">
        <w:rPr>
          <w:sz w:val="30"/>
          <w:szCs w:val="30"/>
        </w:rPr>
        <w:tab/>
      </w:r>
      <w:r w:rsidRPr="004567D6">
        <w:rPr>
          <w:sz w:val="30"/>
          <w:szCs w:val="30"/>
        </w:rPr>
        <w:tab/>
      </w:r>
      <w:r w:rsidRPr="004567D6">
        <w:rPr>
          <w:sz w:val="30"/>
          <w:szCs w:val="30"/>
        </w:rPr>
        <w:tab/>
        <w:t xml:space="preserve">579(71.1) </w:t>
      </w:r>
      <w:r w:rsidRPr="004567D6">
        <w:rPr>
          <w:sz w:val="30"/>
          <w:szCs w:val="30"/>
        </w:rPr>
        <w:tab/>
        <w:t>235(28.9)</w:t>
      </w:r>
    </w:p>
    <w:p w:rsidR="00A31F20" w:rsidRPr="004567D6" w:rsidRDefault="00A31F20" w:rsidP="004567D6">
      <w:pPr>
        <w:rPr>
          <w:sz w:val="30"/>
          <w:szCs w:val="30"/>
        </w:rPr>
      </w:pPr>
      <w:r w:rsidRPr="004567D6">
        <w:rPr>
          <w:sz w:val="30"/>
          <w:szCs w:val="30"/>
        </w:rPr>
        <w:t xml:space="preserve">The result presented in Table 3 revealed that 210 of the respondents representing 25.8% agreed that they practice the covering of the nose with handkerchief when sneezing, while 604 representing 74.2% respondents never did. The finding also revealed that 501 of the respondents representing 61.5% agreed that the practice the use of fingers in cleaning their nose, while 313 representing 38.5% respondents never did. Further examination of the result revealed that 326 respondents representing 40.0% agreed that they flush their eyes with water when something gets </w:t>
      </w:r>
      <w:r w:rsidRPr="004567D6">
        <w:rPr>
          <w:sz w:val="30"/>
          <w:szCs w:val="30"/>
        </w:rPr>
        <w:lastRenderedPageBreak/>
        <w:t>there mistakenly, while 488 representing 60.0% respondents never did. Again, the examination revealed that 295 respondents representing 36.2% agreed that they share sunshade or glasses with family members, friends' while 519 representing 63.8% respondents never did. The examination also revealed that 484 respondents representing 59.5% agreed that they clean their ears with cotton buds, while 330 representing 40.5% respondents never did. The finding also revealed that 655 of the respondents representing 80.5% agreed that they clean their ear with hair pins, broomstick or matches, while 159 representing 19</w:t>
      </w:r>
      <w:proofErr w:type="gramStart"/>
      <w:r w:rsidRPr="004567D6">
        <w:rPr>
          <w:sz w:val="30"/>
          <w:szCs w:val="30"/>
        </w:rPr>
        <w:t>,5</w:t>
      </w:r>
      <w:proofErr w:type="gramEnd"/>
      <w:r w:rsidRPr="004567D6">
        <w:rPr>
          <w:sz w:val="30"/>
          <w:szCs w:val="30"/>
        </w:rPr>
        <w:t>% respondents never did. Going forward, the finding repealed that 223 of the respondents representing 28.4% agreed that they expose their shoes to sunlight, while 591 representing 72.6% respondents never did. The examination also revealed that 707 respondents representing 86.9% agreed that they use toothbrush in cleaning their mouth, while 107 representing 13.1% respondents never did. The finding also revealed that 409 of the respondents representing 50.2% agreed that they use chewing stick in cleaning their teeth, \vhile405 representing 49.8% respondents never did. Finally, the finding also revealed that 579 of the respondents representing 71</w:t>
      </w:r>
      <w:proofErr w:type="gramStart"/>
      <w:r w:rsidRPr="004567D6">
        <w:rPr>
          <w:sz w:val="30"/>
          <w:szCs w:val="30"/>
        </w:rPr>
        <w:t>,1</w:t>
      </w:r>
      <w:proofErr w:type="gramEnd"/>
      <w:r w:rsidRPr="004567D6">
        <w:rPr>
          <w:sz w:val="30"/>
          <w:szCs w:val="30"/>
        </w:rPr>
        <w:t xml:space="preserve">% agreed that they bath with well water while 235 representing 28.9% respondents never did. It was also observed that just a quarter had good personal </w:t>
      </w:r>
      <w:r w:rsidR="00FD1B66">
        <w:rPr>
          <w:sz w:val="30"/>
          <w:szCs w:val="30"/>
        </w:rPr>
        <w:t>sanitary items</w:t>
      </w:r>
      <w:r w:rsidRPr="004567D6">
        <w:rPr>
          <w:sz w:val="30"/>
          <w:szCs w:val="30"/>
        </w:rPr>
        <w:t xml:space="preserve">- related practices. This is also supported by </w:t>
      </w:r>
      <w:proofErr w:type="gramStart"/>
      <w:r w:rsidRPr="004567D6">
        <w:rPr>
          <w:sz w:val="30"/>
          <w:szCs w:val="30"/>
        </w:rPr>
        <w:t>WHO</w:t>
      </w:r>
      <w:proofErr w:type="gramEnd"/>
      <w:r w:rsidRPr="004567D6">
        <w:rPr>
          <w:sz w:val="30"/>
          <w:szCs w:val="30"/>
        </w:rPr>
        <w:t xml:space="preserve">. </w:t>
      </w:r>
      <w:proofErr w:type="gramStart"/>
      <w:r w:rsidRPr="004567D6">
        <w:rPr>
          <w:sz w:val="30"/>
          <w:szCs w:val="30"/>
        </w:rPr>
        <w:t xml:space="preserve">(2014) that personal </w:t>
      </w:r>
      <w:r w:rsidR="00FD1B66">
        <w:rPr>
          <w:sz w:val="30"/>
          <w:szCs w:val="30"/>
        </w:rPr>
        <w:t>sanitary items</w:t>
      </w:r>
      <w:r w:rsidRPr="004567D6">
        <w:rPr>
          <w:sz w:val="30"/>
          <w:szCs w:val="30"/>
        </w:rPr>
        <w:t xml:space="preserve"> can be maintained by high standard of personal care and human beings are aware of the importance of personal </w:t>
      </w:r>
      <w:r w:rsidR="00FD1B66">
        <w:rPr>
          <w:sz w:val="30"/>
          <w:szCs w:val="30"/>
        </w:rPr>
        <w:t>sanitary items</w:t>
      </w:r>
      <w:r w:rsidRPr="004567D6">
        <w:rPr>
          <w:sz w:val="30"/>
          <w:szCs w:val="30"/>
        </w:rPr>
        <w:t xml:space="preserve"> for thousands of years.</w:t>
      </w:r>
      <w:proofErr w:type="gramEnd"/>
      <w:r w:rsidRPr="004567D6">
        <w:rPr>
          <w:sz w:val="30"/>
          <w:szCs w:val="30"/>
        </w:rPr>
        <w:t xml:space="preserve"> The ancient Greeks spent hours in the bath, using fragrances and make up in an effort to beautify themselves and be presentable. Several studies have shown that it is essential that school pupils practice personal </w:t>
      </w:r>
      <w:r w:rsidR="00FD1B66">
        <w:rPr>
          <w:sz w:val="30"/>
          <w:szCs w:val="30"/>
        </w:rPr>
        <w:t>sanitary items</w:t>
      </w:r>
      <w:r w:rsidRPr="004567D6">
        <w:rPr>
          <w:sz w:val="30"/>
          <w:szCs w:val="30"/>
        </w:rPr>
        <w:t xml:space="preserve"> to improve their health </w:t>
      </w:r>
      <w:r w:rsidRPr="004567D6">
        <w:rPr>
          <w:sz w:val="30"/>
          <w:szCs w:val="30"/>
        </w:rPr>
        <w:lastRenderedPageBreak/>
        <w:t xml:space="preserve">which will enable them learn, live, grow and play their respective roles effectively in their various schools and communities. The simple act of hand washing for at least 20 seconds according to the United States Food and Drugs Administration recommendations can prevent the spread of many food borne illnesses and upper respiratory tract infections (Federal Drug Agency (FDA), 2009). Hand washing with soap has been reported to reduce diarrheal morbidity by 44% and respiratory infections by 23% (Curtis, </w:t>
      </w:r>
      <w:proofErr w:type="spellStart"/>
      <w:r w:rsidRPr="004567D6">
        <w:rPr>
          <w:sz w:val="30"/>
          <w:szCs w:val="30"/>
        </w:rPr>
        <w:t>Danquah</w:t>
      </w:r>
      <w:proofErr w:type="spellEnd"/>
      <w:r w:rsidRPr="004567D6">
        <w:rPr>
          <w:sz w:val="30"/>
          <w:szCs w:val="30"/>
        </w:rPr>
        <w:t xml:space="preserve"> and </w:t>
      </w:r>
      <w:proofErr w:type="spellStart"/>
      <w:r w:rsidRPr="004567D6">
        <w:rPr>
          <w:sz w:val="30"/>
          <w:szCs w:val="30"/>
        </w:rPr>
        <w:t>Aunger</w:t>
      </w:r>
      <w:proofErr w:type="spellEnd"/>
      <w:r w:rsidRPr="004567D6">
        <w:rPr>
          <w:sz w:val="30"/>
          <w:szCs w:val="30"/>
        </w:rPr>
        <w:t>, 2019).</w:t>
      </w:r>
    </w:p>
    <w:p w:rsidR="00A31F20" w:rsidRPr="004567D6" w:rsidRDefault="00A31F20" w:rsidP="004567D6">
      <w:pPr>
        <w:spacing w:after="200"/>
        <w:jc w:val="left"/>
        <w:rPr>
          <w:sz w:val="30"/>
          <w:szCs w:val="30"/>
        </w:rPr>
      </w:pPr>
      <w:r w:rsidRPr="004567D6">
        <w:rPr>
          <w:sz w:val="30"/>
          <w:szCs w:val="30"/>
        </w:rPr>
        <w:br w:type="page"/>
      </w:r>
    </w:p>
    <w:p w:rsidR="00A31F20" w:rsidRPr="004567D6" w:rsidRDefault="00A31F20" w:rsidP="004567D6">
      <w:pPr>
        <w:jc w:val="center"/>
        <w:rPr>
          <w:b/>
          <w:bCs/>
          <w:sz w:val="30"/>
          <w:szCs w:val="30"/>
        </w:rPr>
      </w:pPr>
      <w:r w:rsidRPr="004567D6">
        <w:rPr>
          <w:b/>
          <w:bCs/>
          <w:sz w:val="30"/>
          <w:szCs w:val="30"/>
        </w:rPr>
        <w:lastRenderedPageBreak/>
        <w:t>CHAPTER FIVE</w:t>
      </w:r>
    </w:p>
    <w:p w:rsidR="00A31F20" w:rsidRPr="004567D6" w:rsidRDefault="00A31F20" w:rsidP="004567D6">
      <w:pPr>
        <w:jc w:val="center"/>
        <w:rPr>
          <w:b/>
          <w:bCs/>
          <w:sz w:val="30"/>
          <w:szCs w:val="30"/>
        </w:rPr>
      </w:pPr>
      <w:r w:rsidRPr="004567D6">
        <w:rPr>
          <w:b/>
          <w:bCs/>
          <w:sz w:val="30"/>
          <w:szCs w:val="30"/>
        </w:rPr>
        <w:t>SUMMARY CONCLUSION AND RECOMMENDATION</w:t>
      </w:r>
    </w:p>
    <w:p w:rsidR="0071765E" w:rsidRPr="004567D6" w:rsidRDefault="00746AC6" w:rsidP="004567D6">
      <w:pPr>
        <w:rPr>
          <w:b/>
          <w:bCs/>
          <w:sz w:val="30"/>
          <w:szCs w:val="30"/>
        </w:rPr>
      </w:pPr>
      <w:r w:rsidRPr="004567D6">
        <w:rPr>
          <w:b/>
          <w:bCs/>
          <w:sz w:val="30"/>
          <w:szCs w:val="30"/>
        </w:rPr>
        <w:t>5.1 SUMMARY</w:t>
      </w:r>
    </w:p>
    <w:p w:rsidR="00746AC6" w:rsidRPr="004567D6" w:rsidRDefault="00291B35" w:rsidP="00B03FFA">
      <w:pPr>
        <w:rPr>
          <w:sz w:val="30"/>
          <w:szCs w:val="30"/>
        </w:rPr>
      </w:pPr>
      <w:r w:rsidRPr="004567D6">
        <w:rPr>
          <w:sz w:val="30"/>
          <w:szCs w:val="30"/>
        </w:rPr>
        <w:t xml:space="preserve">Access to water is strongly associated with </w:t>
      </w:r>
      <w:r w:rsidR="00FD1B66">
        <w:rPr>
          <w:sz w:val="30"/>
          <w:szCs w:val="30"/>
        </w:rPr>
        <w:t>sanitary items</w:t>
      </w:r>
      <w:r w:rsidRPr="004567D6">
        <w:rPr>
          <w:sz w:val="30"/>
          <w:szCs w:val="30"/>
        </w:rPr>
        <w:t xml:space="preserve"> practices, and </w:t>
      </w:r>
      <w:r w:rsidR="00FD1B66">
        <w:rPr>
          <w:sz w:val="30"/>
          <w:szCs w:val="30"/>
        </w:rPr>
        <w:t>sanitary items</w:t>
      </w:r>
      <w:r w:rsidRPr="004567D6">
        <w:rPr>
          <w:sz w:val="30"/>
          <w:szCs w:val="30"/>
        </w:rPr>
        <w:t xml:space="preserve"> practices are strongly linked to health. For these reasons, one of the 2030 Agenda for Sustainable Development goals is access to safe drinking water. Safe water can be a driver of progress for many of the Sustainable Development goals including health, nutrition, education and gender equality</w:t>
      </w:r>
      <w:r w:rsidR="00B03FFA">
        <w:rPr>
          <w:sz w:val="30"/>
          <w:szCs w:val="30"/>
        </w:rPr>
        <w:t>.</w:t>
      </w:r>
      <w:r w:rsidRPr="004567D6">
        <w:rPr>
          <w:sz w:val="30"/>
          <w:szCs w:val="30"/>
        </w:rPr>
        <w:t xml:space="preserve"> This was a reason for global actions to improve water access, sanitation and </w:t>
      </w:r>
      <w:r w:rsidR="00FD1B66">
        <w:rPr>
          <w:sz w:val="30"/>
          <w:szCs w:val="30"/>
        </w:rPr>
        <w:t>sanitary items</w:t>
      </w:r>
      <w:r w:rsidRPr="004567D6">
        <w:rPr>
          <w:sz w:val="30"/>
          <w:szCs w:val="30"/>
        </w:rPr>
        <w:t xml:space="preserve"> (WASH).</w:t>
      </w:r>
    </w:p>
    <w:p w:rsidR="00291B35" w:rsidRPr="004567D6" w:rsidRDefault="00291B35" w:rsidP="004567D6">
      <w:pPr>
        <w:rPr>
          <w:b/>
          <w:bCs/>
          <w:sz w:val="30"/>
          <w:szCs w:val="30"/>
        </w:rPr>
      </w:pPr>
      <w:r w:rsidRPr="004567D6">
        <w:rPr>
          <w:sz w:val="30"/>
          <w:szCs w:val="30"/>
        </w:rPr>
        <w:t xml:space="preserve">WASH is to empower communities to enhance their access to and use of safe water and sanitation service, and to improve sustainable </w:t>
      </w:r>
      <w:r w:rsidR="00FD1B66">
        <w:rPr>
          <w:sz w:val="30"/>
          <w:szCs w:val="30"/>
        </w:rPr>
        <w:t>sanitary items</w:t>
      </w:r>
      <w:r w:rsidRPr="004567D6">
        <w:rPr>
          <w:sz w:val="30"/>
          <w:szCs w:val="30"/>
        </w:rPr>
        <w:t xml:space="preserve"> practices. Such access should improve oral </w:t>
      </w:r>
      <w:r w:rsidR="00FD1B66">
        <w:rPr>
          <w:sz w:val="30"/>
          <w:szCs w:val="30"/>
        </w:rPr>
        <w:t>sanitary items</w:t>
      </w:r>
      <w:r w:rsidRPr="004567D6">
        <w:rPr>
          <w:sz w:val="30"/>
          <w:szCs w:val="30"/>
        </w:rPr>
        <w:t xml:space="preserve"> practices also as oral </w:t>
      </w:r>
      <w:r w:rsidR="00FD1B66">
        <w:rPr>
          <w:sz w:val="30"/>
          <w:szCs w:val="30"/>
        </w:rPr>
        <w:t>sanitary items</w:t>
      </w:r>
      <w:r w:rsidRPr="004567D6">
        <w:rPr>
          <w:sz w:val="30"/>
          <w:szCs w:val="30"/>
        </w:rPr>
        <w:t xml:space="preserve"> is a part of personal </w:t>
      </w:r>
      <w:r w:rsidR="00FD1B66">
        <w:rPr>
          <w:sz w:val="30"/>
          <w:szCs w:val="30"/>
        </w:rPr>
        <w:t>sanitary items</w:t>
      </w:r>
      <w:r w:rsidRPr="004567D6">
        <w:rPr>
          <w:sz w:val="30"/>
          <w:szCs w:val="30"/>
        </w:rPr>
        <w:t xml:space="preserve">. </w:t>
      </w:r>
      <w:proofErr w:type="gramStart"/>
      <w:r w:rsidRPr="004567D6">
        <w:rPr>
          <w:sz w:val="30"/>
          <w:szCs w:val="30"/>
        </w:rPr>
        <w:t xml:space="preserve">Personal </w:t>
      </w:r>
      <w:r w:rsidR="00FD1B66">
        <w:rPr>
          <w:sz w:val="30"/>
          <w:szCs w:val="30"/>
        </w:rPr>
        <w:t>sanitary items</w:t>
      </w:r>
      <w:r w:rsidRPr="004567D6">
        <w:rPr>
          <w:sz w:val="30"/>
          <w:szCs w:val="30"/>
        </w:rPr>
        <w:t xml:space="preserve"> in the context of the WASH initiative does</w:t>
      </w:r>
      <w:proofErr w:type="gramEnd"/>
      <w:r w:rsidRPr="004567D6">
        <w:rPr>
          <w:sz w:val="30"/>
          <w:szCs w:val="30"/>
        </w:rPr>
        <w:t xml:space="preserve"> not directly address oral </w:t>
      </w:r>
      <w:r w:rsidR="00FD1B66">
        <w:rPr>
          <w:sz w:val="30"/>
          <w:szCs w:val="30"/>
        </w:rPr>
        <w:t>sanitary items</w:t>
      </w:r>
      <w:r w:rsidRPr="004567D6">
        <w:rPr>
          <w:sz w:val="30"/>
          <w:szCs w:val="30"/>
        </w:rPr>
        <w:t xml:space="preserve">. Yet, </w:t>
      </w:r>
      <w:proofErr w:type="gramStart"/>
      <w:r w:rsidRPr="004567D6">
        <w:rPr>
          <w:sz w:val="30"/>
          <w:szCs w:val="30"/>
        </w:rPr>
        <w:t xml:space="preserve">poor oral </w:t>
      </w:r>
      <w:r w:rsidR="00FD1B66">
        <w:rPr>
          <w:sz w:val="30"/>
          <w:szCs w:val="30"/>
        </w:rPr>
        <w:t>sanitary items</w:t>
      </w:r>
      <w:r w:rsidRPr="004567D6">
        <w:rPr>
          <w:sz w:val="30"/>
          <w:szCs w:val="30"/>
        </w:rPr>
        <w:t xml:space="preserve"> contributes</w:t>
      </w:r>
      <w:proofErr w:type="gramEnd"/>
      <w:r w:rsidRPr="004567D6">
        <w:rPr>
          <w:sz w:val="30"/>
          <w:szCs w:val="30"/>
        </w:rPr>
        <w:t xml:space="preserve"> to poor general health. </w:t>
      </w:r>
      <w:proofErr w:type="gramStart"/>
      <w:r w:rsidRPr="004567D6">
        <w:rPr>
          <w:sz w:val="30"/>
          <w:szCs w:val="30"/>
        </w:rPr>
        <w:t xml:space="preserve">Poor oral </w:t>
      </w:r>
      <w:r w:rsidR="00FD1B66">
        <w:rPr>
          <w:sz w:val="30"/>
          <w:szCs w:val="30"/>
        </w:rPr>
        <w:t>sanitary items</w:t>
      </w:r>
      <w:r w:rsidRPr="004567D6">
        <w:rPr>
          <w:sz w:val="30"/>
          <w:szCs w:val="30"/>
        </w:rPr>
        <w:t>.</w:t>
      </w:r>
      <w:proofErr w:type="gramEnd"/>
      <w:r w:rsidRPr="004567D6">
        <w:rPr>
          <w:sz w:val="30"/>
          <w:szCs w:val="30"/>
        </w:rPr>
        <w:t xml:space="preserve"> </w:t>
      </w:r>
      <w:proofErr w:type="gramStart"/>
      <w:r w:rsidRPr="004567D6">
        <w:rPr>
          <w:sz w:val="30"/>
          <w:szCs w:val="30"/>
        </w:rPr>
        <w:t>habits</w:t>
      </w:r>
      <w:proofErr w:type="gramEnd"/>
      <w:r w:rsidRPr="004567D6">
        <w:rPr>
          <w:sz w:val="30"/>
          <w:szCs w:val="30"/>
        </w:rPr>
        <w:t xml:space="preserve"> and practices are established early in life and are associated with increased risk for diseases in adulthood. Good oral </w:t>
      </w:r>
      <w:r w:rsidR="00FD1B66">
        <w:rPr>
          <w:sz w:val="30"/>
          <w:szCs w:val="30"/>
        </w:rPr>
        <w:t>sanitary items</w:t>
      </w:r>
      <w:r w:rsidRPr="004567D6">
        <w:rPr>
          <w:sz w:val="30"/>
          <w:szCs w:val="30"/>
        </w:rPr>
        <w:t xml:space="preserve"> practices on the other hand, are associated with knowledge of what constitutes good practices.</w:t>
      </w:r>
    </w:p>
    <w:p w:rsidR="0071765E" w:rsidRPr="004567D6" w:rsidRDefault="00746AC6" w:rsidP="004567D6">
      <w:pPr>
        <w:rPr>
          <w:b/>
          <w:bCs/>
          <w:sz w:val="30"/>
          <w:szCs w:val="30"/>
        </w:rPr>
      </w:pPr>
      <w:r w:rsidRPr="004567D6">
        <w:rPr>
          <w:b/>
          <w:bCs/>
          <w:sz w:val="30"/>
          <w:szCs w:val="30"/>
        </w:rPr>
        <w:t xml:space="preserve">5.2 CONCLUSION </w:t>
      </w:r>
    </w:p>
    <w:p w:rsidR="001759B2" w:rsidRPr="004567D6" w:rsidRDefault="0071765E" w:rsidP="004567D6">
      <w:pPr>
        <w:rPr>
          <w:sz w:val="30"/>
          <w:szCs w:val="30"/>
        </w:rPr>
      </w:pPr>
      <w:r w:rsidRPr="004567D6">
        <w:rPr>
          <w:sz w:val="30"/>
          <w:szCs w:val="30"/>
        </w:rPr>
        <w:t xml:space="preserve">The objectives of the study were met, as the level of the knowledge and practice of residents relating to personal </w:t>
      </w:r>
      <w:r w:rsidR="00FD1B66">
        <w:rPr>
          <w:sz w:val="30"/>
          <w:szCs w:val="30"/>
        </w:rPr>
        <w:t>sanitary items</w:t>
      </w:r>
      <w:r w:rsidRPr="004567D6">
        <w:rPr>
          <w:sz w:val="30"/>
          <w:szCs w:val="30"/>
        </w:rPr>
        <w:t xml:space="preserve"> were identified. Majority had fair knowledge of personal </w:t>
      </w:r>
      <w:r w:rsidR="00FD1B66">
        <w:rPr>
          <w:sz w:val="30"/>
          <w:szCs w:val="30"/>
        </w:rPr>
        <w:t>sanitary items</w:t>
      </w:r>
      <w:r w:rsidRPr="004567D6">
        <w:rPr>
          <w:sz w:val="30"/>
          <w:szCs w:val="30"/>
        </w:rPr>
        <w:t xml:space="preserve"> but poor personal </w:t>
      </w:r>
      <w:r w:rsidR="00FD1B66">
        <w:rPr>
          <w:sz w:val="30"/>
          <w:szCs w:val="30"/>
        </w:rPr>
        <w:t>sanitary items</w:t>
      </w:r>
      <w:r w:rsidRPr="004567D6">
        <w:rPr>
          <w:sz w:val="30"/>
          <w:szCs w:val="30"/>
        </w:rPr>
        <w:t xml:space="preserve"> practices. These results suggest that a systematic education about personal </w:t>
      </w:r>
      <w:r w:rsidR="00FD1B66">
        <w:rPr>
          <w:sz w:val="30"/>
          <w:szCs w:val="30"/>
        </w:rPr>
        <w:t>sanitary items</w:t>
      </w:r>
      <w:r w:rsidRPr="004567D6">
        <w:rPr>
          <w:sz w:val="30"/>
          <w:szCs w:val="30"/>
        </w:rPr>
        <w:t xml:space="preserve"> is needed in future to correct this death of knowledge and practice among the populace</w:t>
      </w:r>
    </w:p>
    <w:p w:rsidR="0071765E" w:rsidRPr="004567D6" w:rsidRDefault="0071765E" w:rsidP="004567D6">
      <w:pPr>
        <w:rPr>
          <w:b/>
          <w:bCs/>
          <w:sz w:val="30"/>
          <w:szCs w:val="30"/>
        </w:rPr>
      </w:pPr>
      <w:r w:rsidRPr="004567D6">
        <w:rPr>
          <w:b/>
          <w:bCs/>
          <w:sz w:val="30"/>
          <w:szCs w:val="30"/>
        </w:rPr>
        <w:lastRenderedPageBreak/>
        <w:t>5.3 RECOMMENDATION</w:t>
      </w:r>
    </w:p>
    <w:p w:rsidR="0071765E" w:rsidRPr="004567D6" w:rsidRDefault="00471FE3" w:rsidP="004567D6">
      <w:pPr>
        <w:rPr>
          <w:sz w:val="30"/>
          <w:szCs w:val="30"/>
        </w:rPr>
      </w:pPr>
      <w:r w:rsidRPr="004567D6">
        <w:rPr>
          <w:sz w:val="30"/>
          <w:szCs w:val="30"/>
        </w:rPr>
        <w:t>It was recommended that:</w:t>
      </w:r>
    </w:p>
    <w:p w:rsidR="00471FE3" w:rsidRPr="004567D6" w:rsidRDefault="00471FE3" w:rsidP="004567D6">
      <w:pPr>
        <w:rPr>
          <w:sz w:val="30"/>
          <w:szCs w:val="30"/>
        </w:rPr>
      </w:pPr>
      <w:r w:rsidRPr="004567D6">
        <w:rPr>
          <w:sz w:val="30"/>
          <w:szCs w:val="30"/>
        </w:rPr>
        <w:t>i. Training should be organized for students in schools and rural dwellers on how to take care of their teeth, hair, feet, nose, eyes and hands.</w:t>
      </w:r>
    </w:p>
    <w:p w:rsidR="00471FE3" w:rsidRPr="004567D6" w:rsidRDefault="00471FE3" w:rsidP="004567D6">
      <w:pPr>
        <w:rPr>
          <w:sz w:val="30"/>
          <w:szCs w:val="30"/>
        </w:rPr>
      </w:pPr>
      <w:r w:rsidRPr="004567D6">
        <w:rPr>
          <w:sz w:val="30"/>
          <w:szCs w:val="30"/>
        </w:rPr>
        <w:t xml:space="preserve">ii. There should be adequate provision and maintenance of sources of water in all the communities with a view to facilitate the practice of personal </w:t>
      </w:r>
      <w:r w:rsidR="00FD1B66">
        <w:rPr>
          <w:sz w:val="30"/>
          <w:szCs w:val="30"/>
        </w:rPr>
        <w:t>sanitary items</w:t>
      </w:r>
      <w:r w:rsidRPr="004567D6">
        <w:rPr>
          <w:sz w:val="30"/>
          <w:szCs w:val="30"/>
        </w:rPr>
        <w:t xml:space="preserve"> among residents.</w:t>
      </w:r>
    </w:p>
    <w:p w:rsidR="00471FE3" w:rsidRPr="004567D6" w:rsidRDefault="00471FE3" w:rsidP="004567D6">
      <w:pPr>
        <w:rPr>
          <w:sz w:val="30"/>
          <w:szCs w:val="30"/>
        </w:rPr>
      </w:pPr>
      <w:r w:rsidRPr="004567D6">
        <w:rPr>
          <w:sz w:val="30"/>
          <w:szCs w:val="30"/>
        </w:rPr>
        <w:t xml:space="preserve">iii. Special </w:t>
      </w:r>
      <w:r w:rsidR="00FD1B66">
        <w:rPr>
          <w:sz w:val="30"/>
          <w:szCs w:val="30"/>
        </w:rPr>
        <w:t>sanitary items</w:t>
      </w:r>
      <w:r w:rsidRPr="004567D6">
        <w:rPr>
          <w:sz w:val="30"/>
          <w:szCs w:val="30"/>
        </w:rPr>
        <w:t xml:space="preserve"> intervention like provision of sanitary materials should be provided for,</w:t>
      </w:r>
    </w:p>
    <w:p w:rsidR="00471FE3" w:rsidRPr="004567D6" w:rsidRDefault="00471FE3" w:rsidP="004567D6">
      <w:pPr>
        <w:rPr>
          <w:sz w:val="30"/>
          <w:szCs w:val="30"/>
        </w:rPr>
      </w:pPr>
      <w:r w:rsidRPr="004567D6">
        <w:rPr>
          <w:sz w:val="30"/>
          <w:szCs w:val="30"/>
        </w:rPr>
        <w:t xml:space="preserve">iv. Training the retainer programme should be in </w:t>
      </w:r>
      <w:proofErr w:type="gramStart"/>
      <w:r w:rsidRPr="004567D6">
        <w:rPr>
          <w:sz w:val="30"/>
          <w:szCs w:val="30"/>
        </w:rPr>
        <w:t>place</w:t>
      </w:r>
      <w:proofErr w:type="gramEnd"/>
      <w:r w:rsidRPr="004567D6">
        <w:rPr>
          <w:sz w:val="30"/>
          <w:szCs w:val="30"/>
        </w:rPr>
        <w:t xml:space="preserve"> also advice the community on how to handle equipment etc. </w:t>
      </w:r>
    </w:p>
    <w:p w:rsidR="00471FE3" w:rsidRPr="004567D6" w:rsidRDefault="00471FE3" w:rsidP="004567D6">
      <w:pPr>
        <w:rPr>
          <w:sz w:val="30"/>
          <w:szCs w:val="30"/>
        </w:rPr>
      </w:pPr>
      <w:r w:rsidRPr="004567D6">
        <w:rPr>
          <w:sz w:val="30"/>
          <w:szCs w:val="30"/>
        </w:rPr>
        <w:t>v. Sanction should be involved in defaulters.</w:t>
      </w:r>
    </w:p>
    <w:p w:rsidR="00377A7E" w:rsidRPr="004567D6" w:rsidRDefault="00377A7E" w:rsidP="004567D6">
      <w:pPr>
        <w:spacing w:after="200"/>
        <w:jc w:val="left"/>
        <w:rPr>
          <w:sz w:val="30"/>
          <w:szCs w:val="30"/>
        </w:rPr>
      </w:pPr>
      <w:r w:rsidRPr="004567D6">
        <w:rPr>
          <w:sz w:val="30"/>
          <w:szCs w:val="30"/>
        </w:rPr>
        <w:br w:type="page"/>
      </w:r>
    </w:p>
    <w:p w:rsidR="00377A7E" w:rsidRPr="004567D6" w:rsidRDefault="00377A7E" w:rsidP="004567D6">
      <w:pPr>
        <w:jc w:val="center"/>
        <w:rPr>
          <w:b/>
          <w:bCs/>
          <w:sz w:val="30"/>
          <w:szCs w:val="30"/>
        </w:rPr>
      </w:pPr>
      <w:r w:rsidRPr="004567D6">
        <w:rPr>
          <w:b/>
          <w:bCs/>
          <w:sz w:val="30"/>
          <w:szCs w:val="30"/>
        </w:rPr>
        <w:lastRenderedPageBreak/>
        <w:t>REFERENCES</w:t>
      </w:r>
    </w:p>
    <w:p w:rsidR="00377A7E" w:rsidRPr="004567D6" w:rsidRDefault="00377A7E" w:rsidP="004567D6">
      <w:pPr>
        <w:ind w:left="720" w:hanging="720"/>
        <w:rPr>
          <w:sz w:val="30"/>
          <w:szCs w:val="30"/>
        </w:rPr>
      </w:pPr>
      <w:proofErr w:type="spellStart"/>
      <w:r w:rsidRPr="004567D6">
        <w:rPr>
          <w:sz w:val="30"/>
          <w:szCs w:val="30"/>
        </w:rPr>
        <w:t>Ademuwagun</w:t>
      </w:r>
      <w:proofErr w:type="spellEnd"/>
      <w:r w:rsidRPr="004567D6">
        <w:rPr>
          <w:sz w:val="30"/>
          <w:szCs w:val="30"/>
        </w:rPr>
        <w:t xml:space="preserve">, </w:t>
      </w:r>
      <w:proofErr w:type="gramStart"/>
      <w:r w:rsidRPr="004567D6">
        <w:rPr>
          <w:sz w:val="30"/>
          <w:szCs w:val="30"/>
        </w:rPr>
        <w:t>Z..</w:t>
      </w:r>
      <w:proofErr w:type="gramEnd"/>
      <w:r w:rsidRPr="004567D6">
        <w:rPr>
          <w:sz w:val="30"/>
          <w:szCs w:val="30"/>
        </w:rPr>
        <w:t>Ajala.J.</w:t>
      </w:r>
      <w:proofErr w:type="gramStart"/>
      <w:r w:rsidRPr="004567D6">
        <w:rPr>
          <w:sz w:val="30"/>
          <w:szCs w:val="30"/>
        </w:rPr>
        <w:t>,</w:t>
      </w:r>
      <w:proofErr w:type="spellStart"/>
      <w:r w:rsidRPr="004567D6">
        <w:rPr>
          <w:sz w:val="30"/>
          <w:szCs w:val="30"/>
        </w:rPr>
        <w:t>Moronkola</w:t>
      </w:r>
      <w:proofErr w:type="spellEnd"/>
      <w:proofErr w:type="gramEnd"/>
      <w:r w:rsidRPr="004567D6">
        <w:rPr>
          <w:sz w:val="30"/>
          <w:szCs w:val="30"/>
        </w:rPr>
        <w:t xml:space="preserve"> O., </w:t>
      </w:r>
      <w:proofErr w:type="spellStart"/>
      <w:r w:rsidRPr="004567D6">
        <w:rPr>
          <w:sz w:val="30"/>
          <w:szCs w:val="30"/>
        </w:rPr>
        <w:t>Oke</w:t>
      </w:r>
      <w:proofErr w:type="spellEnd"/>
      <w:r w:rsidRPr="004567D6">
        <w:rPr>
          <w:sz w:val="30"/>
          <w:szCs w:val="30"/>
        </w:rPr>
        <w:t xml:space="preserve"> E. &amp;</w:t>
      </w:r>
      <w:proofErr w:type="spellStart"/>
      <w:r w:rsidRPr="004567D6">
        <w:rPr>
          <w:sz w:val="30"/>
          <w:szCs w:val="30"/>
        </w:rPr>
        <w:t>Jegede</w:t>
      </w:r>
      <w:proofErr w:type="spellEnd"/>
      <w:r w:rsidRPr="004567D6">
        <w:rPr>
          <w:sz w:val="30"/>
          <w:szCs w:val="30"/>
        </w:rPr>
        <w:t xml:space="preserve"> (2012). Adolescent health issues Health Education and promotion. Royal people Publishers (Nigeria Limited. 117-119 </w:t>
      </w:r>
    </w:p>
    <w:p w:rsidR="00377A7E" w:rsidRPr="004567D6" w:rsidRDefault="00377A7E" w:rsidP="004567D6">
      <w:pPr>
        <w:ind w:left="720" w:hanging="720"/>
        <w:rPr>
          <w:sz w:val="30"/>
          <w:szCs w:val="30"/>
        </w:rPr>
      </w:pPr>
      <w:proofErr w:type="spellStart"/>
      <w:r w:rsidRPr="004567D6">
        <w:rPr>
          <w:sz w:val="30"/>
          <w:szCs w:val="30"/>
        </w:rPr>
        <w:t>Adeola</w:t>
      </w:r>
      <w:proofErr w:type="spellEnd"/>
      <w:r w:rsidRPr="004567D6">
        <w:rPr>
          <w:sz w:val="30"/>
          <w:szCs w:val="30"/>
        </w:rPr>
        <w:t xml:space="preserve"> </w:t>
      </w:r>
      <w:proofErr w:type="spellStart"/>
      <w:r w:rsidRPr="004567D6">
        <w:rPr>
          <w:sz w:val="30"/>
          <w:szCs w:val="30"/>
        </w:rPr>
        <w:t>Bosede</w:t>
      </w:r>
      <w:proofErr w:type="spellEnd"/>
      <w:r w:rsidRPr="004567D6">
        <w:rPr>
          <w:sz w:val="30"/>
          <w:szCs w:val="30"/>
        </w:rPr>
        <w:t xml:space="preserve"> BALOGUN (2015). Knowledge, perception, practice of personal </w:t>
      </w:r>
      <w:r w:rsidR="00FD1B66">
        <w:rPr>
          <w:sz w:val="30"/>
          <w:szCs w:val="30"/>
        </w:rPr>
        <w:t>sanitary items</w:t>
      </w:r>
      <w:r w:rsidRPr="004567D6">
        <w:rPr>
          <w:sz w:val="30"/>
          <w:szCs w:val="30"/>
        </w:rPr>
        <w:t xml:space="preserve"> among secondary school students in Ibadan </w:t>
      </w:r>
      <w:proofErr w:type="gramStart"/>
      <w:r w:rsidRPr="004567D6">
        <w:rPr>
          <w:sz w:val="30"/>
          <w:szCs w:val="30"/>
        </w:rPr>
        <w:t>north west</w:t>
      </w:r>
      <w:proofErr w:type="gramEnd"/>
      <w:r w:rsidRPr="004567D6">
        <w:rPr>
          <w:sz w:val="30"/>
          <w:szCs w:val="30"/>
        </w:rPr>
        <w:t xml:space="preserve"> local government area, Ibadan, Oyo state, Nigeria. A dissertation carried out in the department of health promotion and education submitted to the faculty of public health, college of medicine, university of Ibadan.</w:t>
      </w:r>
    </w:p>
    <w:p w:rsidR="00377A7E" w:rsidRPr="004567D6" w:rsidRDefault="00377A7E" w:rsidP="004567D6">
      <w:pPr>
        <w:ind w:left="720" w:hanging="720"/>
        <w:rPr>
          <w:sz w:val="30"/>
          <w:szCs w:val="30"/>
        </w:rPr>
      </w:pPr>
      <w:proofErr w:type="spellStart"/>
      <w:proofErr w:type="gramStart"/>
      <w:r w:rsidRPr="004567D6">
        <w:rPr>
          <w:sz w:val="30"/>
          <w:szCs w:val="30"/>
        </w:rPr>
        <w:t>Akpata</w:t>
      </w:r>
      <w:proofErr w:type="spellEnd"/>
      <w:r w:rsidRPr="004567D6">
        <w:rPr>
          <w:sz w:val="30"/>
          <w:szCs w:val="30"/>
        </w:rPr>
        <w:t>.</w:t>
      </w:r>
      <w:proofErr w:type="gramEnd"/>
      <w:r w:rsidRPr="004567D6">
        <w:rPr>
          <w:sz w:val="30"/>
          <w:szCs w:val="30"/>
        </w:rPr>
        <w:t xml:space="preserve"> E. S. (2014). </w:t>
      </w:r>
      <w:proofErr w:type="gramStart"/>
      <w:r w:rsidRPr="004567D6">
        <w:rPr>
          <w:sz w:val="30"/>
          <w:szCs w:val="30"/>
        </w:rPr>
        <w:t xml:space="preserve">Oral health in </w:t>
      </w:r>
      <w:proofErr w:type="spellStart"/>
      <w:r w:rsidRPr="004567D6">
        <w:rPr>
          <w:sz w:val="30"/>
          <w:szCs w:val="30"/>
        </w:rPr>
        <w:t>Nigeria.Int</w:t>
      </w:r>
      <w:proofErr w:type="spellEnd"/>
      <w:r w:rsidRPr="004567D6">
        <w:rPr>
          <w:sz w:val="30"/>
          <w:szCs w:val="30"/>
        </w:rPr>
        <w:t>.</w:t>
      </w:r>
      <w:proofErr w:type="gramEnd"/>
      <w:r w:rsidRPr="004567D6">
        <w:rPr>
          <w:sz w:val="30"/>
          <w:szCs w:val="30"/>
        </w:rPr>
        <w:t xml:space="preserve"> Dent</w:t>
      </w:r>
      <w:proofErr w:type="gramStart"/>
      <w:r w:rsidRPr="004567D6">
        <w:rPr>
          <w:sz w:val="30"/>
          <w:szCs w:val="30"/>
        </w:rPr>
        <w:t>..</w:t>
      </w:r>
      <w:proofErr w:type="gramEnd"/>
      <w:r w:rsidRPr="004567D6">
        <w:rPr>
          <w:sz w:val="30"/>
          <w:szCs w:val="30"/>
        </w:rPr>
        <w:t>/</w:t>
      </w:r>
      <w:proofErr w:type="gramStart"/>
      <w:r w:rsidRPr="004567D6">
        <w:rPr>
          <w:sz w:val="30"/>
          <w:szCs w:val="30"/>
        </w:rPr>
        <w:t>.,</w:t>
      </w:r>
      <w:proofErr w:type="gramEnd"/>
      <w:r w:rsidRPr="004567D6">
        <w:rPr>
          <w:sz w:val="30"/>
          <w:szCs w:val="30"/>
        </w:rPr>
        <w:t xml:space="preserve"> 53, 361-365. </w:t>
      </w:r>
    </w:p>
    <w:p w:rsidR="00377A7E" w:rsidRPr="004567D6" w:rsidRDefault="00377A7E" w:rsidP="004567D6">
      <w:pPr>
        <w:ind w:left="720" w:hanging="720"/>
        <w:rPr>
          <w:sz w:val="30"/>
          <w:szCs w:val="30"/>
        </w:rPr>
      </w:pPr>
      <w:r w:rsidRPr="004567D6">
        <w:rPr>
          <w:sz w:val="30"/>
          <w:szCs w:val="30"/>
        </w:rPr>
        <w:t xml:space="preserve">Ali, </w:t>
      </w:r>
      <w:proofErr w:type="gramStart"/>
      <w:r w:rsidRPr="004567D6">
        <w:rPr>
          <w:sz w:val="30"/>
          <w:szCs w:val="30"/>
        </w:rPr>
        <w:t>M.Y..</w:t>
      </w:r>
      <w:proofErr w:type="spellStart"/>
      <w:r w:rsidRPr="004567D6">
        <w:rPr>
          <w:sz w:val="30"/>
          <w:szCs w:val="30"/>
        </w:rPr>
        <w:t>Rahman</w:t>
      </w:r>
      <w:proofErr w:type="spellEnd"/>
      <w:r w:rsidRPr="004567D6">
        <w:rPr>
          <w:sz w:val="30"/>
          <w:szCs w:val="30"/>
        </w:rPr>
        <w:t>.</w:t>
      </w:r>
      <w:proofErr w:type="gramEnd"/>
      <w:r w:rsidRPr="004567D6">
        <w:rPr>
          <w:sz w:val="30"/>
          <w:szCs w:val="30"/>
        </w:rPr>
        <w:t xml:space="preserve"> M. M. &amp;</w:t>
      </w:r>
      <w:proofErr w:type="spellStart"/>
      <w:r w:rsidRPr="004567D6">
        <w:rPr>
          <w:sz w:val="30"/>
          <w:szCs w:val="30"/>
        </w:rPr>
        <w:t>Siddiqui</w:t>
      </w:r>
      <w:proofErr w:type="spellEnd"/>
      <w:r w:rsidRPr="004567D6">
        <w:rPr>
          <w:sz w:val="30"/>
          <w:szCs w:val="30"/>
        </w:rPr>
        <w:t xml:space="preserve">. M. H. (2013). </w:t>
      </w:r>
      <w:proofErr w:type="gramStart"/>
      <w:r w:rsidRPr="004567D6">
        <w:rPr>
          <w:sz w:val="30"/>
          <w:szCs w:val="30"/>
        </w:rPr>
        <w:t>Exploring degree of awareness about healthcare and hygienic practices in Secondary School Students residing in semi- urban areas of Bangladesh.</w:t>
      </w:r>
      <w:proofErr w:type="gramEnd"/>
      <w:r w:rsidRPr="004567D6">
        <w:rPr>
          <w:sz w:val="30"/>
          <w:szCs w:val="30"/>
        </w:rPr>
        <w:t xml:space="preserve"> </w:t>
      </w:r>
      <w:proofErr w:type="gramStart"/>
      <w:r w:rsidRPr="004567D6">
        <w:rPr>
          <w:sz w:val="30"/>
          <w:szCs w:val="30"/>
        </w:rPr>
        <w:t>CBMJ.2(</w:t>
      </w:r>
      <w:proofErr w:type="gramEnd"/>
      <w:r w:rsidRPr="004567D6">
        <w:rPr>
          <w:sz w:val="30"/>
          <w:szCs w:val="30"/>
        </w:rPr>
        <w:t xml:space="preserve">1), 55- 62. </w:t>
      </w:r>
    </w:p>
    <w:p w:rsidR="00377A7E" w:rsidRPr="004567D6" w:rsidRDefault="00377A7E" w:rsidP="004567D6">
      <w:pPr>
        <w:ind w:left="720" w:hanging="720"/>
        <w:rPr>
          <w:sz w:val="30"/>
          <w:szCs w:val="30"/>
        </w:rPr>
      </w:pPr>
      <w:proofErr w:type="spellStart"/>
      <w:r w:rsidRPr="004567D6">
        <w:rPr>
          <w:sz w:val="30"/>
          <w:szCs w:val="30"/>
        </w:rPr>
        <w:t>Bastos</w:t>
      </w:r>
      <w:proofErr w:type="spellEnd"/>
      <w:r w:rsidRPr="004567D6">
        <w:rPr>
          <w:sz w:val="30"/>
          <w:szCs w:val="30"/>
        </w:rPr>
        <w:t xml:space="preserve">, T. S. (2010). </w:t>
      </w:r>
      <w:proofErr w:type="gramStart"/>
      <w:r w:rsidRPr="004567D6">
        <w:rPr>
          <w:sz w:val="30"/>
          <w:szCs w:val="30"/>
        </w:rPr>
        <w:t xml:space="preserve">Personal </w:t>
      </w:r>
      <w:r w:rsidR="00FD1B66">
        <w:rPr>
          <w:sz w:val="30"/>
          <w:szCs w:val="30"/>
        </w:rPr>
        <w:t>sanitary items</w:t>
      </w:r>
      <w:r w:rsidRPr="004567D6">
        <w:rPr>
          <w:sz w:val="30"/>
          <w:szCs w:val="30"/>
        </w:rPr>
        <w:t xml:space="preserve"> Knowledge.</w:t>
      </w:r>
      <w:proofErr w:type="gramEnd"/>
      <w:r w:rsidRPr="004567D6">
        <w:rPr>
          <w:sz w:val="30"/>
          <w:szCs w:val="30"/>
        </w:rPr>
        <w:t xml:space="preserve"> </w:t>
      </w:r>
      <w:proofErr w:type="gramStart"/>
      <w:r w:rsidRPr="004567D6">
        <w:rPr>
          <w:sz w:val="30"/>
          <w:szCs w:val="30"/>
        </w:rPr>
        <w:t xml:space="preserve">Attitude and Practice of Secondary School Students in </w:t>
      </w:r>
      <w:proofErr w:type="spellStart"/>
      <w:r w:rsidRPr="004567D6">
        <w:rPr>
          <w:sz w:val="30"/>
          <w:szCs w:val="30"/>
        </w:rPr>
        <w:t>Ikeja</w:t>
      </w:r>
      <w:proofErr w:type="spellEnd"/>
      <w:r w:rsidRPr="004567D6">
        <w:rPr>
          <w:sz w:val="30"/>
          <w:szCs w:val="30"/>
        </w:rPr>
        <w:t>.</w:t>
      </w:r>
      <w:proofErr w:type="gramEnd"/>
      <w:r w:rsidRPr="004567D6">
        <w:rPr>
          <w:sz w:val="30"/>
          <w:szCs w:val="30"/>
        </w:rPr>
        <w:t xml:space="preserve"> </w:t>
      </w:r>
      <w:hyperlink r:id="rId7" w:history="1">
        <w:r w:rsidRPr="004567D6">
          <w:rPr>
            <w:rStyle w:val="Hyperlink"/>
            <w:sz w:val="30"/>
            <w:szCs w:val="30"/>
          </w:rPr>
          <w:t>https://www.scibd.com/doc/36903339</w:t>
        </w:r>
      </w:hyperlink>
      <w:r w:rsidRPr="004567D6">
        <w:rPr>
          <w:sz w:val="30"/>
          <w:szCs w:val="30"/>
        </w:rPr>
        <w:t xml:space="preserve">. </w:t>
      </w:r>
    </w:p>
    <w:p w:rsidR="00377A7E" w:rsidRPr="004567D6" w:rsidRDefault="00377A7E" w:rsidP="004567D6">
      <w:pPr>
        <w:ind w:left="720" w:hanging="720"/>
        <w:rPr>
          <w:sz w:val="30"/>
          <w:szCs w:val="30"/>
        </w:rPr>
      </w:pPr>
      <w:proofErr w:type="gramStart"/>
      <w:r w:rsidRPr="004567D6">
        <w:rPr>
          <w:sz w:val="30"/>
          <w:szCs w:val="30"/>
        </w:rPr>
        <w:t xml:space="preserve">Curtis, V. A. </w:t>
      </w:r>
      <w:proofErr w:type="spellStart"/>
      <w:r w:rsidRPr="004567D6">
        <w:rPr>
          <w:sz w:val="30"/>
          <w:szCs w:val="30"/>
        </w:rPr>
        <w:t>Danguah</w:t>
      </w:r>
      <w:proofErr w:type="spellEnd"/>
      <w:r w:rsidRPr="004567D6">
        <w:rPr>
          <w:sz w:val="30"/>
          <w:szCs w:val="30"/>
        </w:rPr>
        <w:t>.</w:t>
      </w:r>
      <w:proofErr w:type="gramEnd"/>
      <w:r w:rsidRPr="004567D6">
        <w:rPr>
          <w:sz w:val="30"/>
          <w:szCs w:val="30"/>
        </w:rPr>
        <w:t xml:space="preserve"> L. O. &amp; Auger (2019). Planned motivated and habitual </w:t>
      </w:r>
      <w:r w:rsidR="00FD1B66">
        <w:rPr>
          <w:sz w:val="30"/>
          <w:szCs w:val="30"/>
        </w:rPr>
        <w:t>sanitary items</w:t>
      </w:r>
      <w:r w:rsidRPr="004567D6">
        <w:rPr>
          <w:sz w:val="30"/>
          <w:szCs w:val="30"/>
        </w:rPr>
        <w:t xml:space="preserve"> behaviour and eleven country review - Health education Research 4. 655-673 FDA, (2009): Recommendations on prevent </w:t>
      </w:r>
      <w:proofErr w:type="spellStart"/>
      <w:r w:rsidRPr="004567D6">
        <w:rPr>
          <w:sz w:val="30"/>
          <w:szCs w:val="30"/>
        </w:rPr>
        <w:t>ing</w:t>
      </w:r>
      <w:proofErr w:type="spellEnd"/>
      <w:r w:rsidRPr="004567D6">
        <w:rPr>
          <w:sz w:val="30"/>
          <w:szCs w:val="30"/>
        </w:rPr>
        <w:t xml:space="preserve"> foodborne illnesses and upper respiratory infections. Federal Drug Agency USA. </w:t>
      </w:r>
      <w:proofErr w:type="spellStart"/>
      <w:r w:rsidRPr="004567D6">
        <w:rPr>
          <w:sz w:val="30"/>
          <w:szCs w:val="30"/>
        </w:rPr>
        <w:t>Nardo</w:t>
      </w:r>
      <w:proofErr w:type="spellEnd"/>
      <w:r w:rsidRPr="004567D6">
        <w:rPr>
          <w:sz w:val="30"/>
          <w:szCs w:val="30"/>
        </w:rPr>
        <w:t xml:space="preserve">, D. (2015). </w:t>
      </w:r>
      <w:r w:rsidR="00FD1B66">
        <w:rPr>
          <w:sz w:val="30"/>
          <w:szCs w:val="30"/>
        </w:rPr>
        <w:t>Sanitary items</w:t>
      </w:r>
      <w:r w:rsidRPr="004567D6">
        <w:rPr>
          <w:sz w:val="30"/>
          <w:szCs w:val="30"/>
        </w:rPr>
        <w:t xml:space="preserve"> </w:t>
      </w:r>
      <w:proofErr w:type="spellStart"/>
      <w:r w:rsidRPr="004567D6">
        <w:rPr>
          <w:sz w:val="30"/>
          <w:szCs w:val="30"/>
        </w:rPr>
        <w:t>Encyclopedia</w:t>
      </w:r>
      <w:proofErr w:type="spellEnd"/>
      <w:r w:rsidRPr="004567D6">
        <w:rPr>
          <w:sz w:val="30"/>
          <w:szCs w:val="30"/>
        </w:rPr>
        <w:t xml:space="preserve"> of health. </w:t>
      </w:r>
    </w:p>
    <w:p w:rsidR="00377A7E" w:rsidRPr="004567D6" w:rsidRDefault="00377A7E" w:rsidP="004567D6">
      <w:pPr>
        <w:ind w:left="720" w:hanging="720"/>
        <w:rPr>
          <w:sz w:val="30"/>
          <w:szCs w:val="30"/>
        </w:rPr>
      </w:pPr>
      <w:proofErr w:type="spellStart"/>
      <w:r w:rsidRPr="004567D6">
        <w:rPr>
          <w:sz w:val="30"/>
          <w:szCs w:val="30"/>
        </w:rPr>
        <w:t>Olawuni</w:t>
      </w:r>
      <w:proofErr w:type="spellEnd"/>
      <w:r w:rsidRPr="004567D6">
        <w:rPr>
          <w:sz w:val="30"/>
          <w:szCs w:val="30"/>
        </w:rPr>
        <w:t xml:space="preserve">, P. O. (2007). Accessibility to water supply and sanitation practices in Oshogbo, </w:t>
      </w:r>
      <w:proofErr w:type="spellStart"/>
      <w:r w:rsidRPr="004567D6">
        <w:rPr>
          <w:sz w:val="30"/>
          <w:szCs w:val="30"/>
        </w:rPr>
        <w:t>Osun</w:t>
      </w:r>
      <w:proofErr w:type="spellEnd"/>
      <w:r w:rsidRPr="004567D6">
        <w:rPr>
          <w:sz w:val="30"/>
          <w:szCs w:val="30"/>
        </w:rPr>
        <w:t xml:space="preserve"> State. Journal of Land use and Development studies </w:t>
      </w:r>
    </w:p>
    <w:p w:rsidR="00377A7E" w:rsidRPr="004567D6" w:rsidRDefault="00377A7E" w:rsidP="004567D6">
      <w:pPr>
        <w:ind w:left="720" w:hanging="720"/>
        <w:rPr>
          <w:sz w:val="30"/>
          <w:szCs w:val="30"/>
        </w:rPr>
      </w:pPr>
      <w:proofErr w:type="spellStart"/>
      <w:r w:rsidRPr="004567D6">
        <w:rPr>
          <w:sz w:val="30"/>
          <w:szCs w:val="30"/>
        </w:rPr>
        <w:lastRenderedPageBreak/>
        <w:t>Oshiname</w:t>
      </w:r>
      <w:proofErr w:type="spellEnd"/>
      <w:r w:rsidRPr="004567D6">
        <w:rPr>
          <w:sz w:val="30"/>
          <w:szCs w:val="30"/>
        </w:rPr>
        <w:t xml:space="preserve">, F. O. (2013). Unpublished lecture notes for Postgraduate Students in Health and Promotion and Education. </w:t>
      </w:r>
      <w:proofErr w:type="gramStart"/>
      <w:r w:rsidRPr="004567D6">
        <w:rPr>
          <w:sz w:val="30"/>
          <w:szCs w:val="30"/>
        </w:rPr>
        <w:t>College of Medicine.</w:t>
      </w:r>
      <w:proofErr w:type="gramEnd"/>
      <w:r w:rsidRPr="004567D6">
        <w:rPr>
          <w:sz w:val="30"/>
          <w:szCs w:val="30"/>
        </w:rPr>
        <w:t xml:space="preserve"> University of Ibadan, Nigeria, School Health Programme. </w:t>
      </w:r>
    </w:p>
    <w:p w:rsidR="00377A7E" w:rsidRPr="004567D6" w:rsidRDefault="00377A7E" w:rsidP="004567D6">
      <w:pPr>
        <w:ind w:left="720" w:hanging="720"/>
        <w:rPr>
          <w:sz w:val="30"/>
          <w:szCs w:val="30"/>
        </w:rPr>
      </w:pPr>
      <w:r w:rsidRPr="004567D6">
        <w:rPr>
          <w:sz w:val="30"/>
          <w:szCs w:val="30"/>
        </w:rPr>
        <w:t>Tan, S. U Cheng, P. L, Soon, II.K</w:t>
      </w:r>
      <w:proofErr w:type="gramStart"/>
      <w:r w:rsidRPr="004567D6">
        <w:rPr>
          <w:sz w:val="30"/>
          <w:szCs w:val="30"/>
        </w:rPr>
        <w:t>..</w:t>
      </w:r>
      <w:proofErr w:type="spellStart"/>
      <w:r w:rsidRPr="004567D6">
        <w:rPr>
          <w:sz w:val="30"/>
          <w:szCs w:val="30"/>
        </w:rPr>
        <w:t>Ghazali</w:t>
      </w:r>
      <w:proofErr w:type="spellEnd"/>
      <w:r w:rsidRPr="004567D6">
        <w:rPr>
          <w:sz w:val="30"/>
          <w:szCs w:val="30"/>
        </w:rPr>
        <w:t xml:space="preserve">, H. &amp; </w:t>
      </w:r>
      <w:proofErr w:type="spellStart"/>
      <w:r w:rsidRPr="004567D6">
        <w:rPr>
          <w:sz w:val="30"/>
          <w:szCs w:val="30"/>
        </w:rPr>
        <w:t>Mahyudin</w:t>
      </w:r>
      <w:proofErr w:type="spellEnd"/>
      <w:r w:rsidRPr="004567D6">
        <w:rPr>
          <w:sz w:val="30"/>
          <w:szCs w:val="30"/>
        </w:rPr>
        <w:t>, N. A. (2017).</w:t>
      </w:r>
      <w:proofErr w:type="gramEnd"/>
      <w:r w:rsidRPr="004567D6">
        <w:rPr>
          <w:sz w:val="30"/>
          <w:szCs w:val="30"/>
        </w:rPr>
        <w:t xml:space="preserve"> </w:t>
      </w:r>
      <w:proofErr w:type="gramStart"/>
      <w:r w:rsidRPr="004567D6">
        <w:rPr>
          <w:sz w:val="30"/>
          <w:szCs w:val="30"/>
        </w:rPr>
        <w:t xml:space="preserve">A qualitative study on personal </w:t>
      </w:r>
      <w:r w:rsidR="00FD1B66">
        <w:rPr>
          <w:sz w:val="30"/>
          <w:szCs w:val="30"/>
        </w:rPr>
        <w:t>sanitary items</w:t>
      </w:r>
      <w:r w:rsidRPr="004567D6">
        <w:rPr>
          <w:sz w:val="30"/>
          <w:szCs w:val="30"/>
        </w:rPr>
        <w:t xml:space="preserve"> among food handlers at selected primary schools in </w:t>
      </w:r>
      <w:proofErr w:type="spellStart"/>
      <w:r w:rsidRPr="004567D6">
        <w:rPr>
          <w:sz w:val="30"/>
          <w:szCs w:val="30"/>
        </w:rPr>
        <w:t>Klang</w:t>
      </w:r>
      <w:proofErr w:type="spellEnd"/>
      <w:r w:rsidRPr="004567D6">
        <w:rPr>
          <w:sz w:val="30"/>
          <w:szCs w:val="30"/>
        </w:rPr>
        <w:t xml:space="preserve"> valley area, Selangor, Malaysia.</w:t>
      </w:r>
      <w:proofErr w:type="gramEnd"/>
      <w:r w:rsidRPr="004567D6">
        <w:rPr>
          <w:sz w:val="30"/>
          <w:szCs w:val="30"/>
        </w:rPr>
        <w:t xml:space="preserve"> </w:t>
      </w:r>
      <w:proofErr w:type="gramStart"/>
      <w:r w:rsidRPr="004567D6">
        <w:rPr>
          <w:sz w:val="30"/>
          <w:szCs w:val="30"/>
        </w:rPr>
        <w:t xml:space="preserve">International </w:t>
      </w:r>
      <w:proofErr w:type="spellStart"/>
      <w:r w:rsidRPr="004567D6">
        <w:rPr>
          <w:sz w:val="30"/>
          <w:szCs w:val="30"/>
        </w:rPr>
        <w:t>h'ood</w:t>
      </w:r>
      <w:proofErr w:type="spellEnd"/>
      <w:r w:rsidRPr="004567D6">
        <w:rPr>
          <w:sz w:val="30"/>
          <w:szCs w:val="30"/>
        </w:rPr>
        <w:t xml:space="preserve"> Research Journal.20 (1).</w:t>
      </w:r>
      <w:proofErr w:type="gramEnd"/>
      <w:r w:rsidRPr="004567D6">
        <w:rPr>
          <w:sz w:val="30"/>
          <w:szCs w:val="30"/>
        </w:rPr>
        <w:t xml:space="preserve"> 71- 76. </w:t>
      </w:r>
      <w:proofErr w:type="gramStart"/>
      <w:r w:rsidRPr="004567D6">
        <w:rPr>
          <w:sz w:val="30"/>
          <w:szCs w:val="30"/>
        </w:rPr>
        <w:t xml:space="preserve">LTNICEF (2008).A manual on school Sanitation and </w:t>
      </w:r>
      <w:r w:rsidR="00FD1B66">
        <w:rPr>
          <w:sz w:val="30"/>
          <w:szCs w:val="30"/>
        </w:rPr>
        <w:t>sanitary items</w:t>
      </w:r>
      <w:r w:rsidRPr="004567D6">
        <w:rPr>
          <w:sz w:val="30"/>
          <w:szCs w:val="30"/>
        </w:rPr>
        <w:t>.</w:t>
      </w:r>
      <w:proofErr w:type="gramEnd"/>
      <w:r w:rsidRPr="004567D6">
        <w:rPr>
          <w:sz w:val="30"/>
          <w:szCs w:val="30"/>
        </w:rPr>
        <w:t xml:space="preserve"> Towards Better Programming Water, Environment and</w:t>
      </w:r>
    </w:p>
    <w:p w:rsidR="00377A7E" w:rsidRPr="004567D6" w:rsidRDefault="00377A7E" w:rsidP="004567D6">
      <w:pPr>
        <w:rPr>
          <w:b/>
          <w:bCs/>
          <w:sz w:val="30"/>
          <w:szCs w:val="30"/>
        </w:rPr>
      </w:pPr>
    </w:p>
    <w:sectPr w:rsidR="00377A7E" w:rsidRPr="004567D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CF2" w:rsidRDefault="00C05CF2" w:rsidP="00C65601">
      <w:pPr>
        <w:spacing w:line="240" w:lineRule="auto"/>
      </w:pPr>
      <w:r>
        <w:separator/>
      </w:r>
    </w:p>
  </w:endnote>
  <w:endnote w:type="continuationSeparator" w:id="0">
    <w:p w:rsidR="00C05CF2" w:rsidRDefault="00C05CF2" w:rsidP="00C65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191215"/>
      <w:docPartObj>
        <w:docPartGallery w:val="Page Numbers (Bottom of Page)"/>
        <w:docPartUnique/>
      </w:docPartObj>
    </w:sdtPr>
    <w:sdtEndPr>
      <w:rPr>
        <w:noProof/>
      </w:rPr>
    </w:sdtEndPr>
    <w:sdtContent>
      <w:p w:rsidR="00C65601" w:rsidRDefault="00C65601">
        <w:pPr>
          <w:pStyle w:val="Footer"/>
          <w:jc w:val="center"/>
        </w:pPr>
        <w:r>
          <w:fldChar w:fldCharType="begin"/>
        </w:r>
        <w:r>
          <w:instrText xml:space="preserve"> PAGE   \* MERGEFORMAT </w:instrText>
        </w:r>
        <w:r>
          <w:fldChar w:fldCharType="separate"/>
        </w:r>
        <w:r w:rsidR="008D59CD">
          <w:rPr>
            <w:noProof/>
          </w:rPr>
          <w:t>7</w:t>
        </w:r>
        <w:r>
          <w:rPr>
            <w:noProof/>
          </w:rPr>
          <w:fldChar w:fldCharType="end"/>
        </w:r>
      </w:p>
    </w:sdtContent>
  </w:sdt>
  <w:p w:rsidR="00C65601" w:rsidRDefault="00C656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CF2" w:rsidRDefault="00C05CF2" w:rsidP="00C65601">
      <w:pPr>
        <w:spacing w:line="240" w:lineRule="auto"/>
      </w:pPr>
      <w:r>
        <w:separator/>
      </w:r>
    </w:p>
  </w:footnote>
  <w:footnote w:type="continuationSeparator" w:id="0">
    <w:p w:rsidR="00C05CF2" w:rsidRDefault="00C05CF2" w:rsidP="00C6560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CA0"/>
    <w:rsid w:val="000221EA"/>
    <w:rsid w:val="00045782"/>
    <w:rsid w:val="00084FB9"/>
    <w:rsid w:val="000B4679"/>
    <w:rsid w:val="000E618B"/>
    <w:rsid w:val="001547C9"/>
    <w:rsid w:val="00154987"/>
    <w:rsid w:val="00167B84"/>
    <w:rsid w:val="001759B2"/>
    <w:rsid w:val="00185819"/>
    <w:rsid w:val="00221FB9"/>
    <w:rsid w:val="00241D1B"/>
    <w:rsid w:val="00291B35"/>
    <w:rsid w:val="002A57F0"/>
    <w:rsid w:val="002D315A"/>
    <w:rsid w:val="003636AE"/>
    <w:rsid w:val="00377A7E"/>
    <w:rsid w:val="004567D6"/>
    <w:rsid w:val="00471FE3"/>
    <w:rsid w:val="004D3D1A"/>
    <w:rsid w:val="004F5E4F"/>
    <w:rsid w:val="004F6501"/>
    <w:rsid w:val="00694B78"/>
    <w:rsid w:val="006E04CE"/>
    <w:rsid w:val="007021C7"/>
    <w:rsid w:val="0071765E"/>
    <w:rsid w:val="007442AA"/>
    <w:rsid w:val="00746AC6"/>
    <w:rsid w:val="00764C9C"/>
    <w:rsid w:val="007A3AD0"/>
    <w:rsid w:val="008B3E27"/>
    <w:rsid w:val="008D59CD"/>
    <w:rsid w:val="0094410C"/>
    <w:rsid w:val="009E7057"/>
    <w:rsid w:val="00A31F20"/>
    <w:rsid w:val="00A616AB"/>
    <w:rsid w:val="00AA507A"/>
    <w:rsid w:val="00B03FFA"/>
    <w:rsid w:val="00B52633"/>
    <w:rsid w:val="00B82CAE"/>
    <w:rsid w:val="00BC0147"/>
    <w:rsid w:val="00BD0C7A"/>
    <w:rsid w:val="00C017F2"/>
    <w:rsid w:val="00C05CF2"/>
    <w:rsid w:val="00C1283E"/>
    <w:rsid w:val="00C12E24"/>
    <w:rsid w:val="00C20328"/>
    <w:rsid w:val="00C27F73"/>
    <w:rsid w:val="00C65601"/>
    <w:rsid w:val="00C76CA0"/>
    <w:rsid w:val="00CB0870"/>
    <w:rsid w:val="00CB5760"/>
    <w:rsid w:val="00CC094E"/>
    <w:rsid w:val="00CF717B"/>
    <w:rsid w:val="00D1247C"/>
    <w:rsid w:val="00D5031E"/>
    <w:rsid w:val="00D80DC5"/>
    <w:rsid w:val="00DC09DC"/>
    <w:rsid w:val="00DC3A06"/>
    <w:rsid w:val="00DE150D"/>
    <w:rsid w:val="00DE1CFE"/>
    <w:rsid w:val="00DE727D"/>
    <w:rsid w:val="00E724DF"/>
    <w:rsid w:val="00E9257E"/>
    <w:rsid w:val="00EF5203"/>
    <w:rsid w:val="00F47BC1"/>
    <w:rsid w:val="00F60A83"/>
    <w:rsid w:val="00F647DD"/>
    <w:rsid w:val="00F85D56"/>
    <w:rsid w:val="00F937DE"/>
    <w:rsid w:val="00FD1B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FB9"/>
    <w:pPr>
      <w:spacing w:after="0" w:line="360" w:lineRule="auto"/>
      <w:jc w:val="both"/>
    </w:pPr>
    <w:rPr>
      <w:rFonts w:asciiTheme="majorBidi" w:hAnsi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1D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D1B"/>
    <w:rPr>
      <w:rFonts w:ascii="Tahoma" w:hAnsi="Tahoma" w:cs="Tahoma"/>
      <w:sz w:val="16"/>
      <w:szCs w:val="16"/>
    </w:rPr>
  </w:style>
  <w:style w:type="paragraph" w:styleId="ListParagraph">
    <w:name w:val="List Paragraph"/>
    <w:basedOn w:val="Normal"/>
    <w:uiPriority w:val="34"/>
    <w:qFormat/>
    <w:rsid w:val="00C1283E"/>
    <w:pPr>
      <w:ind w:left="720"/>
      <w:contextualSpacing/>
    </w:pPr>
  </w:style>
  <w:style w:type="character" w:styleId="Hyperlink">
    <w:name w:val="Hyperlink"/>
    <w:basedOn w:val="DefaultParagraphFont"/>
    <w:uiPriority w:val="99"/>
    <w:unhideWhenUsed/>
    <w:rsid w:val="00377A7E"/>
    <w:rPr>
      <w:color w:val="0000FF" w:themeColor="hyperlink"/>
      <w:u w:val="single"/>
    </w:rPr>
  </w:style>
  <w:style w:type="character" w:styleId="Emphasis">
    <w:name w:val="Emphasis"/>
    <w:basedOn w:val="DefaultParagraphFont"/>
    <w:uiPriority w:val="20"/>
    <w:qFormat/>
    <w:rsid w:val="00BD0C7A"/>
    <w:rPr>
      <w:i/>
      <w:iCs/>
    </w:rPr>
  </w:style>
  <w:style w:type="paragraph" w:styleId="Header">
    <w:name w:val="header"/>
    <w:basedOn w:val="Normal"/>
    <w:link w:val="HeaderChar"/>
    <w:uiPriority w:val="99"/>
    <w:unhideWhenUsed/>
    <w:rsid w:val="00C65601"/>
    <w:pPr>
      <w:tabs>
        <w:tab w:val="center" w:pos="4513"/>
        <w:tab w:val="right" w:pos="9026"/>
      </w:tabs>
      <w:spacing w:line="240" w:lineRule="auto"/>
    </w:pPr>
  </w:style>
  <w:style w:type="character" w:customStyle="1" w:styleId="HeaderChar">
    <w:name w:val="Header Char"/>
    <w:basedOn w:val="DefaultParagraphFont"/>
    <w:link w:val="Header"/>
    <w:uiPriority w:val="99"/>
    <w:rsid w:val="00C65601"/>
    <w:rPr>
      <w:rFonts w:asciiTheme="majorBidi" w:hAnsiTheme="majorBidi"/>
      <w:sz w:val="28"/>
    </w:rPr>
  </w:style>
  <w:style w:type="paragraph" w:styleId="Footer">
    <w:name w:val="footer"/>
    <w:basedOn w:val="Normal"/>
    <w:link w:val="FooterChar"/>
    <w:uiPriority w:val="99"/>
    <w:unhideWhenUsed/>
    <w:rsid w:val="00C65601"/>
    <w:pPr>
      <w:tabs>
        <w:tab w:val="center" w:pos="4513"/>
        <w:tab w:val="right" w:pos="9026"/>
      </w:tabs>
      <w:spacing w:line="240" w:lineRule="auto"/>
    </w:pPr>
  </w:style>
  <w:style w:type="character" w:customStyle="1" w:styleId="FooterChar">
    <w:name w:val="Footer Char"/>
    <w:basedOn w:val="DefaultParagraphFont"/>
    <w:link w:val="Footer"/>
    <w:uiPriority w:val="99"/>
    <w:rsid w:val="00C65601"/>
    <w:rPr>
      <w:rFonts w:asciiTheme="majorBidi" w:hAnsiTheme="majorBid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FB9"/>
    <w:pPr>
      <w:spacing w:after="0" w:line="360" w:lineRule="auto"/>
      <w:jc w:val="both"/>
    </w:pPr>
    <w:rPr>
      <w:rFonts w:asciiTheme="majorBidi" w:hAnsi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1D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D1B"/>
    <w:rPr>
      <w:rFonts w:ascii="Tahoma" w:hAnsi="Tahoma" w:cs="Tahoma"/>
      <w:sz w:val="16"/>
      <w:szCs w:val="16"/>
    </w:rPr>
  </w:style>
  <w:style w:type="paragraph" w:styleId="ListParagraph">
    <w:name w:val="List Paragraph"/>
    <w:basedOn w:val="Normal"/>
    <w:uiPriority w:val="34"/>
    <w:qFormat/>
    <w:rsid w:val="00C1283E"/>
    <w:pPr>
      <w:ind w:left="720"/>
      <w:contextualSpacing/>
    </w:pPr>
  </w:style>
  <w:style w:type="character" w:styleId="Hyperlink">
    <w:name w:val="Hyperlink"/>
    <w:basedOn w:val="DefaultParagraphFont"/>
    <w:uiPriority w:val="99"/>
    <w:unhideWhenUsed/>
    <w:rsid w:val="00377A7E"/>
    <w:rPr>
      <w:color w:val="0000FF" w:themeColor="hyperlink"/>
      <w:u w:val="single"/>
    </w:rPr>
  </w:style>
  <w:style w:type="character" w:styleId="Emphasis">
    <w:name w:val="Emphasis"/>
    <w:basedOn w:val="DefaultParagraphFont"/>
    <w:uiPriority w:val="20"/>
    <w:qFormat/>
    <w:rsid w:val="00BD0C7A"/>
    <w:rPr>
      <w:i/>
      <w:iCs/>
    </w:rPr>
  </w:style>
  <w:style w:type="paragraph" w:styleId="Header">
    <w:name w:val="header"/>
    <w:basedOn w:val="Normal"/>
    <w:link w:val="HeaderChar"/>
    <w:uiPriority w:val="99"/>
    <w:unhideWhenUsed/>
    <w:rsid w:val="00C65601"/>
    <w:pPr>
      <w:tabs>
        <w:tab w:val="center" w:pos="4513"/>
        <w:tab w:val="right" w:pos="9026"/>
      </w:tabs>
      <w:spacing w:line="240" w:lineRule="auto"/>
    </w:pPr>
  </w:style>
  <w:style w:type="character" w:customStyle="1" w:styleId="HeaderChar">
    <w:name w:val="Header Char"/>
    <w:basedOn w:val="DefaultParagraphFont"/>
    <w:link w:val="Header"/>
    <w:uiPriority w:val="99"/>
    <w:rsid w:val="00C65601"/>
    <w:rPr>
      <w:rFonts w:asciiTheme="majorBidi" w:hAnsiTheme="majorBidi"/>
      <w:sz w:val="28"/>
    </w:rPr>
  </w:style>
  <w:style w:type="paragraph" w:styleId="Footer">
    <w:name w:val="footer"/>
    <w:basedOn w:val="Normal"/>
    <w:link w:val="FooterChar"/>
    <w:uiPriority w:val="99"/>
    <w:unhideWhenUsed/>
    <w:rsid w:val="00C65601"/>
    <w:pPr>
      <w:tabs>
        <w:tab w:val="center" w:pos="4513"/>
        <w:tab w:val="right" w:pos="9026"/>
      </w:tabs>
      <w:spacing w:line="240" w:lineRule="auto"/>
    </w:pPr>
  </w:style>
  <w:style w:type="character" w:customStyle="1" w:styleId="FooterChar">
    <w:name w:val="Footer Char"/>
    <w:basedOn w:val="DefaultParagraphFont"/>
    <w:link w:val="Footer"/>
    <w:uiPriority w:val="99"/>
    <w:rsid w:val="00C65601"/>
    <w:rPr>
      <w:rFonts w:asciiTheme="majorBidi" w:hAnsiTheme="majorBid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cibd.com/doc/3690333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27</Pages>
  <Words>5757</Words>
  <Characters>32815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31</cp:revision>
  <dcterms:created xsi:type="dcterms:W3CDTF">2024-02-13T11:59:00Z</dcterms:created>
  <dcterms:modified xsi:type="dcterms:W3CDTF">2024-03-15T02:30:00Z</dcterms:modified>
</cp:coreProperties>
</file>